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0C51" w14:textId="6A98A7FC" w:rsidR="009A2DC1" w:rsidRDefault="009A2DC1" w:rsidP="009A2DC1">
      <w:pPr>
        <w:autoSpaceDE w:val="0"/>
        <w:autoSpaceDN w:val="0"/>
        <w:adjustRightInd w:val="0"/>
        <w:spacing w:after="0" w:line="240" w:lineRule="auto"/>
        <w:jc w:val="center"/>
        <w:rPr>
          <w:rFonts w:ascii="Arial" w:hAnsi="Arial" w:cs="Arial"/>
          <w:color w:val="4F81BD" w:themeColor="accent1"/>
        </w:rPr>
      </w:pPr>
      <w:r w:rsidRPr="00E254BF">
        <w:rPr>
          <w:rFonts w:ascii="Arial" w:hAnsi="Arial" w:cs="Arial"/>
          <w:color w:val="4F81BD" w:themeColor="accent1"/>
        </w:rPr>
        <w:t xml:space="preserve">SOLICITUD PARA </w:t>
      </w:r>
      <w:r w:rsidR="006760B7">
        <w:rPr>
          <w:rFonts w:ascii="Arial" w:hAnsi="Arial" w:cs="Arial"/>
          <w:color w:val="4F81BD" w:themeColor="accent1"/>
        </w:rPr>
        <w:t>EL INICIO DE SERVICIO O CAMBIO DE PROVEEDOR ATS</w:t>
      </w:r>
      <w:r w:rsidR="00105CF8">
        <w:rPr>
          <w:rFonts w:ascii="Arial" w:hAnsi="Arial" w:cs="Arial"/>
          <w:color w:val="4F81BD" w:themeColor="accent1"/>
        </w:rPr>
        <w:t xml:space="preserve"> </w:t>
      </w:r>
    </w:p>
    <w:p w14:paraId="1149579F" w14:textId="77777777" w:rsidR="009A2DC1" w:rsidRPr="00E254BF" w:rsidRDefault="009A2DC1" w:rsidP="009A2DC1">
      <w:pPr>
        <w:autoSpaceDE w:val="0"/>
        <w:autoSpaceDN w:val="0"/>
        <w:adjustRightInd w:val="0"/>
        <w:spacing w:after="0" w:line="240" w:lineRule="auto"/>
        <w:jc w:val="center"/>
        <w:rPr>
          <w:rFonts w:ascii="Arial" w:hAnsi="Arial" w:cs="Arial"/>
          <w:color w:val="4F81BD" w:themeColor="accent1"/>
        </w:rPr>
      </w:pPr>
    </w:p>
    <w:p w14:paraId="45B31A38" w14:textId="7FA1FC3C" w:rsidR="009629AD" w:rsidRPr="00662F71" w:rsidRDefault="005C47A4" w:rsidP="006E7013">
      <w:pPr>
        <w:spacing w:line="240" w:lineRule="auto"/>
        <w:jc w:val="center"/>
        <w:rPr>
          <w:i/>
          <w:iCs/>
          <w:lang w:val="en-US"/>
        </w:rPr>
      </w:pPr>
      <w:r w:rsidRPr="00662F71">
        <w:rPr>
          <w:i/>
          <w:iCs/>
          <w:sz w:val="18"/>
          <w:lang w:val="en-US"/>
        </w:rPr>
        <w:t>APPLICATION FOR</w:t>
      </w:r>
      <w:r w:rsidR="00E85AD8" w:rsidRPr="00662F71">
        <w:rPr>
          <w:i/>
          <w:iCs/>
          <w:sz w:val="18"/>
          <w:lang w:val="en-US"/>
        </w:rPr>
        <w:t xml:space="preserve"> START OF </w:t>
      </w:r>
      <w:r w:rsidR="006760B7" w:rsidRPr="00662F71">
        <w:rPr>
          <w:i/>
          <w:iCs/>
          <w:sz w:val="18"/>
          <w:lang w:val="en-US"/>
        </w:rPr>
        <w:t>SERVICE OR CHANGE OF ATS PROVIDER</w:t>
      </w:r>
    </w:p>
    <w:tbl>
      <w:tblPr>
        <w:tblW w:w="5173" w:type="pct"/>
        <w:tblLayout w:type="fixed"/>
        <w:tblCellMar>
          <w:left w:w="70" w:type="dxa"/>
          <w:right w:w="70" w:type="dxa"/>
        </w:tblCellMar>
        <w:tblLook w:val="04A0" w:firstRow="1" w:lastRow="0" w:firstColumn="1" w:lastColumn="0" w:noHBand="0" w:noVBand="1"/>
      </w:tblPr>
      <w:tblGrid>
        <w:gridCol w:w="2829"/>
        <w:gridCol w:w="1173"/>
        <w:gridCol w:w="2088"/>
        <w:gridCol w:w="3828"/>
        <w:gridCol w:w="160"/>
      </w:tblGrid>
      <w:tr w:rsidR="00D26252" w:rsidRPr="00B72C72" w14:paraId="74D63577" w14:textId="77777777" w:rsidTr="0027700F">
        <w:trPr>
          <w:gridAfter w:val="1"/>
          <w:wAfter w:w="83" w:type="pct"/>
          <w:trHeight w:val="300"/>
        </w:trPr>
        <w:tc>
          <w:tcPr>
            <w:tcW w:w="4917"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301BDAD" w14:textId="1B5BA117" w:rsidR="00D26252" w:rsidRPr="00B72C72" w:rsidRDefault="00562466" w:rsidP="00B72C72">
            <w:pPr>
              <w:spacing w:after="0" w:line="240" w:lineRule="auto"/>
              <w:rPr>
                <w:rFonts w:ascii="Calibri" w:eastAsia="Times New Roman" w:hAnsi="Calibri" w:cs="Times New Roman"/>
                <w:b/>
                <w:bCs/>
                <w:color w:val="000000"/>
                <w:szCs w:val="20"/>
                <w:lang w:eastAsia="es-ES"/>
              </w:rPr>
            </w:pPr>
            <w:bookmarkStart w:id="0" w:name="_Hlk120006142"/>
            <w:r w:rsidRPr="00B72C72">
              <w:rPr>
                <w:rFonts w:ascii="Calibri" w:eastAsia="Times New Roman" w:hAnsi="Calibri" w:cs="Times New Roman"/>
                <w:b/>
                <w:bCs/>
                <w:color w:val="000000"/>
                <w:szCs w:val="20"/>
                <w:lang w:eastAsia="es-ES"/>
              </w:rPr>
              <w:t>1</w:t>
            </w:r>
            <w:r w:rsidR="001F7368">
              <w:rPr>
                <w:rFonts w:ascii="Calibri" w:eastAsia="Times New Roman" w:hAnsi="Calibri" w:cs="Times New Roman"/>
                <w:b/>
                <w:bCs/>
                <w:color w:val="000000"/>
                <w:szCs w:val="20"/>
                <w:lang w:eastAsia="es-ES"/>
              </w:rPr>
              <w:t>.</w:t>
            </w:r>
            <w:r w:rsidR="00D26252" w:rsidRPr="00B72C72">
              <w:rPr>
                <w:rFonts w:ascii="Calibri" w:eastAsia="Times New Roman" w:hAnsi="Calibri" w:cs="Times New Roman"/>
                <w:b/>
                <w:bCs/>
                <w:color w:val="000000"/>
                <w:szCs w:val="20"/>
                <w:lang w:eastAsia="es-ES"/>
              </w:rPr>
              <w:t xml:space="preserve"> DATOS </w:t>
            </w:r>
            <w:r w:rsidR="00460304" w:rsidRPr="00B72C72">
              <w:rPr>
                <w:rFonts w:ascii="Calibri" w:eastAsia="Times New Roman" w:hAnsi="Calibri" w:cs="Times New Roman"/>
                <w:b/>
                <w:bCs/>
                <w:color w:val="000000"/>
                <w:szCs w:val="20"/>
                <w:lang w:eastAsia="es-ES"/>
              </w:rPr>
              <w:t>DE LA EMPRESA SOLICITANTE</w:t>
            </w:r>
            <w:r w:rsidR="005A114F" w:rsidRPr="00B72C72">
              <w:rPr>
                <w:rFonts w:ascii="Calibri" w:eastAsia="Times New Roman" w:hAnsi="Calibri" w:cs="Times New Roman"/>
                <w:b/>
                <w:bCs/>
                <w:color w:val="000000"/>
                <w:szCs w:val="20"/>
                <w:lang w:eastAsia="es-ES"/>
              </w:rPr>
              <w:t xml:space="preserve"> </w:t>
            </w:r>
            <w:r w:rsidR="005A114F" w:rsidRPr="00CF420C">
              <w:rPr>
                <w:rFonts w:ascii="Calibri" w:eastAsia="Times New Roman" w:hAnsi="Calibri" w:cs="Times New Roman"/>
                <w:b/>
                <w:bCs/>
                <w:i/>
                <w:color w:val="000000"/>
                <w:sz w:val="20"/>
                <w:szCs w:val="20"/>
                <w:lang w:eastAsia="es-ES"/>
              </w:rPr>
              <w:t>(</w:t>
            </w:r>
            <w:r w:rsidR="00C90223" w:rsidRPr="00CF420C">
              <w:rPr>
                <w:rFonts w:ascii="Calibri" w:eastAsia="Times New Roman" w:hAnsi="Calibri" w:cs="Times New Roman"/>
                <w:b/>
                <w:bCs/>
                <w:i/>
                <w:color w:val="000000"/>
                <w:sz w:val="20"/>
                <w:szCs w:val="20"/>
                <w:lang w:eastAsia="es-ES"/>
              </w:rPr>
              <w:t xml:space="preserve">Company </w:t>
            </w:r>
            <w:proofErr w:type="spellStart"/>
            <w:r w:rsidR="00460304" w:rsidRPr="00CF420C">
              <w:rPr>
                <w:rFonts w:ascii="Calibri" w:eastAsia="Times New Roman" w:hAnsi="Calibri" w:cs="Times New Roman"/>
                <w:b/>
                <w:bCs/>
                <w:i/>
                <w:color w:val="000000"/>
                <w:sz w:val="20"/>
                <w:szCs w:val="20"/>
                <w:lang w:eastAsia="es-ES"/>
              </w:rPr>
              <w:t>Name&amp;Ad</w:t>
            </w:r>
            <w:r w:rsidR="00DB7623" w:rsidRPr="00CF420C">
              <w:rPr>
                <w:rFonts w:ascii="Calibri" w:eastAsia="Times New Roman" w:hAnsi="Calibri" w:cs="Times New Roman"/>
                <w:b/>
                <w:bCs/>
                <w:i/>
                <w:color w:val="000000"/>
                <w:sz w:val="20"/>
                <w:szCs w:val="20"/>
                <w:lang w:eastAsia="es-ES"/>
              </w:rPr>
              <w:t>d</w:t>
            </w:r>
            <w:r w:rsidR="00460304" w:rsidRPr="00CF420C">
              <w:rPr>
                <w:rFonts w:ascii="Calibri" w:eastAsia="Times New Roman" w:hAnsi="Calibri" w:cs="Times New Roman"/>
                <w:b/>
                <w:bCs/>
                <w:i/>
                <w:color w:val="000000"/>
                <w:sz w:val="20"/>
                <w:szCs w:val="20"/>
                <w:lang w:eastAsia="es-ES"/>
              </w:rPr>
              <w:t>ress</w:t>
            </w:r>
            <w:proofErr w:type="spellEnd"/>
            <w:r w:rsidR="005A114F" w:rsidRPr="00CF420C">
              <w:rPr>
                <w:rFonts w:ascii="Calibri" w:eastAsia="Times New Roman" w:hAnsi="Calibri" w:cs="Times New Roman"/>
                <w:b/>
                <w:bCs/>
                <w:i/>
                <w:color w:val="000000"/>
                <w:sz w:val="20"/>
                <w:szCs w:val="20"/>
                <w:lang w:eastAsia="es-ES"/>
              </w:rPr>
              <w:t>)</w:t>
            </w:r>
          </w:p>
        </w:tc>
      </w:tr>
      <w:tr w:rsidR="008545C0" w:rsidRPr="00E94E22" w14:paraId="38989C43" w14:textId="77777777" w:rsidTr="0027700F">
        <w:trPr>
          <w:gridAfter w:val="1"/>
          <w:wAfter w:w="83" w:type="pct"/>
          <w:trHeight w:val="300"/>
        </w:trPr>
        <w:tc>
          <w:tcPr>
            <w:tcW w:w="1404"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5489C82" w14:textId="4D6289AA" w:rsidR="00C02923" w:rsidRPr="00C02923" w:rsidRDefault="009629AD" w:rsidP="00671E51">
            <w:pPr>
              <w:spacing w:after="0" w:line="240" w:lineRule="auto"/>
              <w:rPr>
                <w:rFonts w:ascii="Calibri" w:eastAsia="Times New Roman" w:hAnsi="Calibri" w:cs="Times New Roman"/>
                <w:color w:val="000000"/>
                <w:sz w:val="20"/>
                <w:szCs w:val="20"/>
                <w:lang w:eastAsia="es-ES"/>
              </w:rPr>
            </w:pPr>
            <w:r w:rsidRPr="00C02923">
              <w:rPr>
                <w:rFonts w:ascii="Calibri" w:eastAsia="Times New Roman" w:hAnsi="Calibri" w:cs="Times New Roman"/>
                <w:color w:val="000000"/>
                <w:sz w:val="20"/>
                <w:szCs w:val="20"/>
                <w:lang w:eastAsia="es-ES"/>
              </w:rPr>
              <w:t xml:space="preserve">Nombre </w:t>
            </w:r>
            <w:r w:rsidR="008C32DC" w:rsidRPr="00C02923">
              <w:rPr>
                <w:rFonts w:ascii="Calibri" w:eastAsia="Times New Roman" w:hAnsi="Calibri" w:cs="Times New Roman"/>
                <w:color w:val="000000"/>
                <w:sz w:val="20"/>
                <w:szCs w:val="20"/>
                <w:lang w:eastAsia="es-ES"/>
              </w:rPr>
              <w:t>de</w:t>
            </w:r>
            <w:r w:rsidR="00671E51" w:rsidRPr="00C02923">
              <w:rPr>
                <w:rFonts w:ascii="Calibri" w:eastAsia="Times New Roman" w:hAnsi="Calibri" w:cs="Times New Roman"/>
                <w:color w:val="000000"/>
                <w:sz w:val="20"/>
                <w:szCs w:val="20"/>
                <w:lang w:eastAsia="es-ES"/>
              </w:rPr>
              <w:t>l Proveedor de Servicios de Tránsito Aéreo (ATS) certificado</w:t>
            </w:r>
            <w:r w:rsidR="008C32DC" w:rsidRPr="00C02923">
              <w:rPr>
                <w:rFonts w:ascii="Calibri" w:eastAsia="Times New Roman" w:hAnsi="Calibri" w:cs="Times New Roman"/>
                <w:color w:val="000000"/>
                <w:sz w:val="20"/>
                <w:szCs w:val="20"/>
                <w:lang w:eastAsia="es-ES"/>
              </w:rPr>
              <w:t xml:space="preserve"> </w:t>
            </w:r>
            <w:r w:rsidR="00671E51" w:rsidRPr="00C02923">
              <w:rPr>
                <w:rFonts w:ascii="Calibri" w:eastAsia="Times New Roman" w:hAnsi="Calibri" w:cs="Times New Roman"/>
                <w:color w:val="000000"/>
                <w:sz w:val="20"/>
                <w:szCs w:val="20"/>
                <w:lang w:eastAsia="es-ES"/>
              </w:rPr>
              <w:t>conforme al R</w:t>
            </w:r>
            <w:r w:rsidR="00C02923" w:rsidRPr="00C02923">
              <w:rPr>
                <w:rFonts w:ascii="Calibri" w:eastAsia="Times New Roman" w:hAnsi="Calibri" w:cs="Times New Roman"/>
                <w:color w:val="000000"/>
                <w:sz w:val="20"/>
                <w:szCs w:val="20"/>
                <w:lang w:eastAsia="es-ES"/>
              </w:rPr>
              <w:t>e</w:t>
            </w:r>
            <w:r w:rsidR="00671E51" w:rsidRPr="00C02923">
              <w:rPr>
                <w:rFonts w:ascii="Calibri" w:eastAsia="Times New Roman" w:hAnsi="Calibri" w:cs="Times New Roman"/>
                <w:color w:val="000000"/>
                <w:sz w:val="20"/>
                <w:szCs w:val="20"/>
                <w:lang w:eastAsia="es-ES"/>
              </w:rPr>
              <w:t>g</w:t>
            </w:r>
            <w:r w:rsidR="00C02923" w:rsidRPr="00C02923">
              <w:rPr>
                <w:rFonts w:ascii="Calibri" w:eastAsia="Times New Roman" w:hAnsi="Calibri" w:cs="Times New Roman"/>
                <w:color w:val="000000"/>
                <w:sz w:val="20"/>
                <w:szCs w:val="20"/>
                <w:lang w:eastAsia="es-ES"/>
              </w:rPr>
              <w:t>lamento (UE)</w:t>
            </w:r>
            <w:r w:rsidR="00671E51" w:rsidRPr="00C02923">
              <w:rPr>
                <w:rFonts w:ascii="Calibri" w:eastAsia="Times New Roman" w:hAnsi="Calibri" w:cs="Times New Roman"/>
                <w:color w:val="000000"/>
                <w:sz w:val="20"/>
                <w:szCs w:val="20"/>
                <w:lang w:eastAsia="es-ES"/>
              </w:rPr>
              <w:t xml:space="preserve"> 2017/373</w:t>
            </w:r>
          </w:p>
          <w:p w14:paraId="733FE004" w14:textId="4D835A47" w:rsidR="009629AD" w:rsidRPr="00C02923" w:rsidRDefault="00C02923" w:rsidP="00671E51">
            <w:pPr>
              <w:spacing w:after="0" w:line="240" w:lineRule="auto"/>
              <w:rPr>
                <w:rFonts w:ascii="Calibri" w:eastAsia="Times New Roman" w:hAnsi="Calibri" w:cs="Times New Roman"/>
                <w:color w:val="000000"/>
                <w:sz w:val="20"/>
                <w:szCs w:val="20"/>
                <w:lang w:val="en-US" w:eastAsia="es-ES"/>
              </w:rPr>
            </w:pPr>
            <w:r w:rsidRPr="00C02923">
              <w:rPr>
                <w:rFonts w:ascii="Calibri" w:eastAsia="Times New Roman" w:hAnsi="Calibri" w:cs="Times New Roman"/>
                <w:color w:val="000000"/>
                <w:sz w:val="16"/>
                <w:szCs w:val="20"/>
                <w:lang w:val="en-US" w:eastAsia="es-ES"/>
              </w:rPr>
              <w:t>Name of the Air Traffic Service Provider (ATS) certified in accordance with Regulation (EU) 2017/373</w:t>
            </w:r>
          </w:p>
        </w:tc>
        <w:tc>
          <w:tcPr>
            <w:tcW w:w="3513" w:type="pct"/>
            <w:gridSpan w:val="3"/>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81F4C8" w14:textId="77777777" w:rsidR="00D26252" w:rsidRPr="00E94E22" w:rsidRDefault="00D26252" w:rsidP="000408B2">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000408B2">
              <w:rPr>
                <w:rFonts w:ascii="Calibri" w:hAnsi="Calibri" w:cs="Arial"/>
              </w:rPr>
              <w:t> </w:t>
            </w:r>
            <w:r w:rsidR="000408B2">
              <w:rPr>
                <w:rFonts w:ascii="Calibri" w:hAnsi="Calibri" w:cs="Arial"/>
              </w:rPr>
              <w:t> </w:t>
            </w:r>
            <w:r w:rsidR="000408B2">
              <w:rPr>
                <w:rFonts w:ascii="Calibri" w:hAnsi="Calibri" w:cs="Arial"/>
              </w:rPr>
              <w:t> </w:t>
            </w:r>
            <w:r w:rsidR="000408B2">
              <w:rPr>
                <w:rFonts w:ascii="Calibri" w:hAnsi="Calibri" w:cs="Arial"/>
              </w:rPr>
              <w:t> </w:t>
            </w:r>
            <w:r w:rsidR="000408B2">
              <w:rPr>
                <w:rFonts w:ascii="Calibri" w:hAnsi="Calibri" w:cs="Arial"/>
              </w:rPr>
              <w:t> </w:t>
            </w:r>
            <w:r w:rsidRPr="00197AFD">
              <w:rPr>
                <w:rFonts w:ascii="Calibri" w:hAnsi="Calibri" w:cs="Arial"/>
              </w:rPr>
              <w:fldChar w:fldCharType="end"/>
            </w:r>
          </w:p>
        </w:tc>
      </w:tr>
      <w:bookmarkEnd w:id="0"/>
      <w:tr w:rsidR="009A2DC1" w:rsidRPr="00E94E22" w14:paraId="33CE778F" w14:textId="77777777" w:rsidTr="0027700F">
        <w:trPr>
          <w:gridAfter w:val="1"/>
          <w:wAfter w:w="83" w:type="pct"/>
          <w:trHeight w:val="300"/>
        </w:trPr>
        <w:tc>
          <w:tcPr>
            <w:tcW w:w="1404"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1AF76B4" w14:textId="77777777" w:rsidR="00562466" w:rsidRDefault="00562466" w:rsidP="00F8013C">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Principal Domicilio de Actividad</w:t>
            </w:r>
          </w:p>
          <w:p w14:paraId="5369B25A" w14:textId="77777777" w:rsidR="009A2DC1" w:rsidRPr="00562466" w:rsidRDefault="00562466" w:rsidP="00F8013C">
            <w:pPr>
              <w:spacing w:after="0" w:line="240" w:lineRule="auto"/>
              <w:rPr>
                <w:rFonts w:ascii="Calibri" w:eastAsia="Times New Roman" w:hAnsi="Calibri" w:cs="Times New Roman"/>
                <w:color w:val="000000"/>
                <w:sz w:val="20"/>
                <w:szCs w:val="20"/>
                <w:lang w:val="en-GB" w:eastAsia="es-ES"/>
              </w:rPr>
            </w:pPr>
            <w:proofErr w:type="spellStart"/>
            <w:r w:rsidRPr="001F38AE">
              <w:rPr>
                <w:rFonts w:ascii="Calibri" w:eastAsia="Times New Roman" w:hAnsi="Calibri" w:cs="Times New Roman"/>
                <w:color w:val="000000"/>
                <w:sz w:val="16"/>
                <w:szCs w:val="20"/>
                <w:lang w:eastAsia="es-ES"/>
              </w:rPr>
              <w:t>Main</w:t>
            </w:r>
            <w:proofErr w:type="spellEnd"/>
            <w:r w:rsidRPr="001F38AE">
              <w:rPr>
                <w:rFonts w:ascii="Calibri" w:eastAsia="Times New Roman" w:hAnsi="Calibri" w:cs="Times New Roman"/>
                <w:color w:val="000000"/>
                <w:sz w:val="16"/>
                <w:szCs w:val="20"/>
                <w:lang w:eastAsia="es-ES"/>
              </w:rPr>
              <w:t xml:space="preserve"> </w:t>
            </w:r>
            <w:proofErr w:type="spellStart"/>
            <w:r w:rsidRPr="001F38AE">
              <w:rPr>
                <w:rFonts w:ascii="Calibri" w:eastAsia="Times New Roman" w:hAnsi="Calibri" w:cs="Times New Roman"/>
                <w:color w:val="000000"/>
                <w:sz w:val="16"/>
                <w:szCs w:val="20"/>
                <w:lang w:eastAsia="es-ES"/>
              </w:rPr>
              <w:t>Activity</w:t>
            </w:r>
            <w:proofErr w:type="spellEnd"/>
            <w:r w:rsidRPr="001F38AE">
              <w:rPr>
                <w:rFonts w:ascii="Calibri" w:eastAsia="Times New Roman" w:hAnsi="Calibri" w:cs="Times New Roman"/>
                <w:color w:val="000000"/>
                <w:sz w:val="16"/>
                <w:szCs w:val="20"/>
                <w:lang w:eastAsia="es-ES"/>
              </w:rPr>
              <w:t xml:space="preserve"> </w:t>
            </w:r>
            <w:proofErr w:type="spellStart"/>
            <w:r w:rsidRPr="001F38AE">
              <w:rPr>
                <w:rFonts w:ascii="Calibri" w:eastAsia="Times New Roman" w:hAnsi="Calibri" w:cs="Times New Roman"/>
                <w:color w:val="000000"/>
                <w:sz w:val="16"/>
                <w:szCs w:val="20"/>
                <w:lang w:eastAsia="es-ES"/>
              </w:rPr>
              <w:t>Address</w:t>
            </w:r>
            <w:proofErr w:type="spellEnd"/>
          </w:p>
        </w:tc>
        <w:tc>
          <w:tcPr>
            <w:tcW w:w="3513" w:type="pct"/>
            <w:gridSpan w:val="3"/>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18EC142B" w14:textId="77777777" w:rsidR="009A2DC1" w:rsidRPr="00197AFD" w:rsidRDefault="009A2DC1" w:rsidP="000408B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238D1" w:rsidRPr="00197AFD" w14:paraId="73EB31D1" w14:textId="77777777" w:rsidTr="0027700F">
        <w:trPr>
          <w:trHeight w:val="300"/>
        </w:trPr>
        <w:tc>
          <w:tcPr>
            <w:tcW w:w="1404"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2CD7CCC" w14:textId="77777777" w:rsidR="00562466" w:rsidRDefault="00562466" w:rsidP="00562466">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Población</w:t>
            </w:r>
          </w:p>
          <w:p w14:paraId="70395B66" w14:textId="77777777" w:rsidR="001238D1" w:rsidRPr="009629AD" w:rsidRDefault="00562466" w:rsidP="00562466">
            <w:pPr>
              <w:spacing w:after="0" w:line="240" w:lineRule="auto"/>
              <w:rPr>
                <w:rFonts w:ascii="Calibri" w:eastAsia="Times New Roman" w:hAnsi="Calibri" w:cs="Times New Roman"/>
                <w:color w:val="000000"/>
                <w:sz w:val="20"/>
                <w:szCs w:val="20"/>
                <w:lang w:eastAsia="es-ES"/>
              </w:rPr>
            </w:pPr>
            <w:r w:rsidRPr="00C02923">
              <w:rPr>
                <w:rFonts w:ascii="Calibri" w:eastAsia="Times New Roman" w:hAnsi="Calibri" w:cs="Times New Roman"/>
                <w:color w:val="000000"/>
                <w:sz w:val="16"/>
                <w:szCs w:val="20"/>
                <w:lang w:eastAsia="es-ES"/>
              </w:rPr>
              <w:t>City</w:t>
            </w:r>
          </w:p>
        </w:tc>
        <w:tc>
          <w:tcPr>
            <w:tcW w:w="582" w:type="pct"/>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3744838" w14:textId="77777777" w:rsidR="001238D1" w:rsidRPr="00197AFD" w:rsidRDefault="001238D1" w:rsidP="001238D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c>
          <w:tcPr>
            <w:tcW w:w="2935"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7F038965" w14:textId="77777777" w:rsidR="001238D1" w:rsidRDefault="001238D1" w:rsidP="001238D1">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20"/>
                <w:szCs w:val="20"/>
                <w:lang w:eastAsia="es-ES"/>
              </w:rPr>
              <w:t>Código postal</w:t>
            </w:r>
          </w:p>
          <w:p w14:paraId="45BAEDF6" w14:textId="725817B1" w:rsidR="001238D1" w:rsidRPr="00197AFD" w:rsidRDefault="001238D1" w:rsidP="001238D1">
            <w:pPr>
              <w:spacing w:after="0" w:line="240" w:lineRule="auto"/>
              <w:rPr>
                <w:rFonts w:ascii="Calibri" w:hAnsi="Calibri" w:cs="Arial"/>
              </w:rPr>
            </w:pPr>
            <w:r w:rsidRPr="00801D4F">
              <w:rPr>
                <w:rFonts w:ascii="Calibri" w:eastAsia="Times New Roman" w:hAnsi="Calibri" w:cs="Times New Roman"/>
                <w:color w:val="000000"/>
                <w:sz w:val="16"/>
                <w:szCs w:val="20"/>
                <w:lang w:eastAsia="es-ES"/>
              </w:rPr>
              <w:t>Post</w:t>
            </w:r>
            <w:r w:rsidR="00934E08">
              <w:rPr>
                <w:rFonts w:ascii="Calibri" w:eastAsia="Times New Roman" w:hAnsi="Calibri" w:cs="Times New Roman"/>
                <w:color w:val="000000"/>
                <w:sz w:val="16"/>
                <w:szCs w:val="20"/>
                <w:lang w:eastAsia="es-ES"/>
              </w:rPr>
              <w:t>al</w:t>
            </w:r>
            <w:r w:rsidRPr="00801D4F">
              <w:rPr>
                <w:rFonts w:ascii="Calibri" w:eastAsia="Times New Roman" w:hAnsi="Calibri" w:cs="Times New Roman"/>
                <w:color w:val="000000"/>
                <w:sz w:val="16"/>
                <w:szCs w:val="20"/>
                <w:lang w:eastAsia="es-ES"/>
              </w:rPr>
              <w:t xml:space="preserve"> </w:t>
            </w:r>
            <w:proofErr w:type="spellStart"/>
            <w:r w:rsidRPr="00801D4F">
              <w:rPr>
                <w:rFonts w:ascii="Calibri" w:eastAsia="Times New Roman" w:hAnsi="Calibri" w:cs="Times New Roman"/>
                <w:color w:val="000000"/>
                <w:sz w:val="16"/>
                <w:szCs w:val="20"/>
                <w:lang w:eastAsia="es-ES"/>
              </w:rPr>
              <w:t>Code</w:t>
            </w:r>
            <w:proofErr w:type="spellEnd"/>
          </w:p>
        </w:tc>
        <w:tc>
          <w:tcPr>
            <w:tcW w:w="79"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2F47E364" w14:textId="77777777" w:rsidR="001238D1" w:rsidRPr="00197AFD" w:rsidRDefault="001238D1" w:rsidP="001238D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084F72" w:rsidRPr="00E94E22" w14:paraId="2D4DF403" w14:textId="77777777" w:rsidTr="0027700F">
        <w:trPr>
          <w:gridAfter w:val="1"/>
          <w:wAfter w:w="83" w:type="pct"/>
          <w:trHeight w:val="300"/>
        </w:trPr>
        <w:tc>
          <w:tcPr>
            <w:tcW w:w="1404"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0E30B80" w14:textId="77777777" w:rsidR="00084F72" w:rsidRPr="00250769" w:rsidRDefault="00084F72" w:rsidP="00F8013C">
            <w:pPr>
              <w:spacing w:after="0" w:line="240" w:lineRule="auto"/>
              <w:rPr>
                <w:rFonts w:ascii="Calibri" w:eastAsia="Times New Roman" w:hAnsi="Calibri" w:cs="Times New Roman"/>
                <w:color w:val="000000"/>
                <w:sz w:val="20"/>
                <w:szCs w:val="20"/>
                <w:lang w:val="it-IT" w:eastAsia="es-ES"/>
              </w:rPr>
            </w:pPr>
            <w:r w:rsidRPr="00250769">
              <w:rPr>
                <w:rFonts w:ascii="Calibri" w:eastAsia="Times New Roman" w:hAnsi="Calibri" w:cs="Times New Roman"/>
                <w:color w:val="000000"/>
                <w:sz w:val="20"/>
                <w:szCs w:val="20"/>
                <w:lang w:val="it-IT" w:eastAsia="es-ES"/>
              </w:rPr>
              <w:t>Domicilio Social</w:t>
            </w:r>
            <w:r w:rsidR="001F38AE" w:rsidRPr="00250769">
              <w:rPr>
                <w:rFonts w:ascii="Calibri" w:eastAsia="Times New Roman" w:hAnsi="Calibri" w:cs="Times New Roman"/>
                <w:color w:val="000000"/>
                <w:sz w:val="20"/>
                <w:szCs w:val="20"/>
                <w:lang w:val="it-IT" w:eastAsia="es-ES"/>
              </w:rPr>
              <w:t xml:space="preserve"> (si es diferente)</w:t>
            </w:r>
          </w:p>
          <w:p w14:paraId="413CE89E" w14:textId="77777777" w:rsidR="00084F72" w:rsidRPr="00250769" w:rsidRDefault="001F38AE" w:rsidP="00F8013C">
            <w:pPr>
              <w:spacing w:after="0" w:line="240" w:lineRule="auto"/>
              <w:rPr>
                <w:rFonts w:ascii="Calibri" w:eastAsia="Times New Roman" w:hAnsi="Calibri" w:cs="Times New Roman"/>
                <w:color w:val="000000"/>
                <w:sz w:val="20"/>
                <w:szCs w:val="20"/>
                <w:lang w:val="it-IT" w:eastAsia="es-ES"/>
              </w:rPr>
            </w:pPr>
            <w:r w:rsidRPr="00250769">
              <w:rPr>
                <w:rFonts w:ascii="Calibri" w:eastAsia="Times New Roman" w:hAnsi="Calibri" w:cs="Times New Roman"/>
                <w:color w:val="000000"/>
                <w:sz w:val="16"/>
                <w:szCs w:val="20"/>
                <w:lang w:val="it-IT" w:eastAsia="es-ES"/>
              </w:rPr>
              <w:t>Registered Address (if different)</w:t>
            </w:r>
          </w:p>
        </w:tc>
        <w:tc>
          <w:tcPr>
            <w:tcW w:w="3513" w:type="pct"/>
            <w:gridSpan w:val="3"/>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58B4DB4D" w14:textId="77777777" w:rsidR="00084F72" w:rsidRPr="00197AFD" w:rsidRDefault="00084F72" w:rsidP="00084F7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CD2CE5" w:rsidRPr="00B72C72" w14:paraId="565C1535" w14:textId="77777777" w:rsidTr="0027700F">
        <w:trPr>
          <w:gridAfter w:val="1"/>
          <w:wAfter w:w="83" w:type="pct"/>
          <w:trHeight w:val="300"/>
        </w:trPr>
        <w:tc>
          <w:tcPr>
            <w:tcW w:w="4917"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4F1411F" w14:textId="0AF83E2D" w:rsidR="00CD2CE5" w:rsidRPr="00B72C72" w:rsidRDefault="00CD2CE5" w:rsidP="00C6547F">
            <w:pPr>
              <w:spacing w:after="0" w:line="240" w:lineRule="auto"/>
              <w:rPr>
                <w:rFonts w:ascii="Calibri" w:eastAsia="Times New Roman" w:hAnsi="Calibri" w:cs="Times New Roman"/>
                <w:b/>
                <w:bCs/>
                <w:color w:val="000000"/>
                <w:szCs w:val="20"/>
                <w:lang w:eastAsia="es-ES"/>
              </w:rPr>
            </w:pPr>
            <w:r>
              <w:rPr>
                <w:rFonts w:ascii="Calibri" w:eastAsia="Times New Roman" w:hAnsi="Calibri" w:cs="Times New Roman"/>
                <w:b/>
                <w:bCs/>
                <w:color w:val="000000"/>
                <w:szCs w:val="20"/>
                <w:lang w:eastAsia="es-ES"/>
              </w:rPr>
              <w:t>2</w:t>
            </w:r>
            <w:r w:rsidR="001F7368">
              <w:rPr>
                <w:rFonts w:ascii="Calibri" w:eastAsia="Times New Roman" w:hAnsi="Calibri" w:cs="Times New Roman"/>
                <w:b/>
                <w:bCs/>
                <w:color w:val="000000"/>
                <w:szCs w:val="20"/>
                <w:lang w:eastAsia="es-ES"/>
              </w:rPr>
              <w:t>.</w:t>
            </w:r>
            <w:r>
              <w:rPr>
                <w:rFonts w:ascii="Calibri" w:eastAsia="Times New Roman" w:hAnsi="Calibri" w:cs="Times New Roman"/>
                <w:b/>
                <w:bCs/>
                <w:color w:val="000000"/>
                <w:szCs w:val="20"/>
                <w:lang w:eastAsia="es-ES"/>
              </w:rPr>
              <w:t xml:space="preserve"> </w:t>
            </w:r>
            <w:r w:rsidR="00FF1998">
              <w:rPr>
                <w:rFonts w:ascii="Calibri" w:eastAsia="Times New Roman" w:hAnsi="Calibri" w:cs="Times New Roman"/>
                <w:b/>
                <w:bCs/>
                <w:color w:val="000000"/>
                <w:szCs w:val="20"/>
                <w:lang w:eastAsia="es-ES"/>
              </w:rPr>
              <w:t>DEPENDENCIA</w:t>
            </w:r>
            <w:r>
              <w:rPr>
                <w:rFonts w:ascii="Calibri" w:eastAsia="Times New Roman" w:hAnsi="Calibri" w:cs="Times New Roman"/>
                <w:b/>
                <w:bCs/>
                <w:color w:val="000000"/>
                <w:szCs w:val="20"/>
                <w:lang w:eastAsia="es-ES"/>
              </w:rPr>
              <w:t xml:space="preserve"> </w:t>
            </w:r>
            <w:r w:rsidR="00671E51">
              <w:rPr>
                <w:rFonts w:ascii="Calibri" w:eastAsia="Times New Roman" w:hAnsi="Calibri" w:cs="Times New Roman"/>
                <w:b/>
                <w:bCs/>
                <w:color w:val="000000"/>
                <w:szCs w:val="20"/>
                <w:lang w:eastAsia="es-ES"/>
              </w:rPr>
              <w:t>ATS</w:t>
            </w:r>
            <w:r w:rsidR="008101E5">
              <w:rPr>
                <w:rFonts w:ascii="Calibri" w:eastAsia="Times New Roman" w:hAnsi="Calibri" w:cs="Times New Roman"/>
                <w:b/>
                <w:bCs/>
                <w:color w:val="000000"/>
                <w:szCs w:val="20"/>
                <w:lang w:eastAsia="es-ES"/>
              </w:rPr>
              <w:t xml:space="preserve"> </w:t>
            </w:r>
            <w:r w:rsidR="008101E5" w:rsidRPr="00662F71">
              <w:rPr>
                <w:rFonts w:ascii="Calibri" w:eastAsia="Times New Roman" w:hAnsi="Calibri" w:cs="Times New Roman"/>
                <w:b/>
                <w:bCs/>
                <w:i/>
                <w:color w:val="000000"/>
                <w:sz w:val="20"/>
                <w:szCs w:val="20"/>
                <w:lang w:val="en-GB" w:eastAsia="es-ES"/>
              </w:rPr>
              <w:t>(ATS Unit)</w:t>
            </w:r>
          </w:p>
        </w:tc>
      </w:tr>
      <w:tr w:rsidR="00CD2CE5" w:rsidRPr="00E94E22" w14:paraId="4F484FFA" w14:textId="77777777" w:rsidTr="0027700F">
        <w:trPr>
          <w:gridAfter w:val="1"/>
          <w:wAfter w:w="83" w:type="pct"/>
          <w:trHeight w:val="300"/>
        </w:trPr>
        <w:tc>
          <w:tcPr>
            <w:tcW w:w="1404"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5A66F04" w14:textId="76688B54" w:rsidR="00CD2CE5" w:rsidRPr="008C32DC" w:rsidRDefault="00CD2CE5" w:rsidP="00C6547F">
            <w:pPr>
              <w:spacing w:after="0" w:line="240" w:lineRule="auto"/>
              <w:rPr>
                <w:rFonts w:ascii="Calibri" w:eastAsia="Times New Roman" w:hAnsi="Calibri" w:cs="Times New Roman"/>
                <w:color w:val="000000"/>
                <w:sz w:val="20"/>
                <w:szCs w:val="20"/>
                <w:lang w:eastAsia="es-ES"/>
              </w:rPr>
            </w:pPr>
            <w:r w:rsidRPr="008C32DC">
              <w:rPr>
                <w:rFonts w:ascii="Calibri" w:eastAsia="Times New Roman" w:hAnsi="Calibri" w:cs="Times New Roman"/>
                <w:color w:val="000000"/>
                <w:sz w:val="20"/>
                <w:szCs w:val="20"/>
                <w:lang w:eastAsia="es-ES"/>
              </w:rPr>
              <w:t xml:space="preserve">Nombre de la </w:t>
            </w:r>
            <w:r w:rsidR="00FF1998">
              <w:rPr>
                <w:rFonts w:ascii="Calibri" w:eastAsia="Times New Roman" w:hAnsi="Calibri" w:cs="Times New Roman"/>
                <w:color w:val="000000"/>
                <w:sz w:val="20"/>
                <w:szCs w:val="20"/>
                <w:lang w:eastAsia="es-ES"/>
              </w:rPr>
              <w:t>dependencia</w:t>
            </w:r>
            <w:r w:rsidR="00671E51">
              <w:rPr>
                <w:rFonts w:ascii="Calibri" w:eastAsia="Times New Roman" w:hAnsi="Calibri" w:cs="Times New Roman"/>
                <w:color w:val="000000"/>
                <w:sz w:val="20"/>
                <w:szCs w:val="20"/>
                <w:lang w:eastAsia="es-ES"/>
              </w:rPr>
              <w:t xml:space="preserve"> ATS</w:t>
            </w:r>
            <w:r>
              <w:rPr>
                <w:rFonts w:ascii="Calibri" w:eastAsia="Times New Roman" w:hAnsi="Calibri" w:cs="Times New Roman"/>
                <w:color w:val="000000"/>
                <w:sz w:val="20"/>
                <w:szCs w:val="20"/>
                <w:lang w:eastAsia="es-ES"/>
              </w:rPr>
              <w:t xml:space="preserve"> </w:t>
            </w:r>
          </w:p>
          <w:p w14:paraId="7CFDC158" w14:textId="3456FFAF" w:rsidR="00CD2CE5" w:rsidRPr="00F448FA" w:rsidRDefault="00B9468D" w:rsidP="00C6547F">
            <w:pPr>
              <w:spacing w:after="0" w:line="240" w:lineRule="auto"/>
              <w:rPr>
                <w:rFonts w:ascii="Calibri" w:eastAsia="Times New Roman" w:hAnsi="Calibri" w:cs="Times New Roman"/>
                <w:color w:val="000000"/>
                <w:sz w:val="20"/>
                <w:szCs w:val="20"/>
                <w:lang w:eastAsia="es-ES"/>
              </w:rPr>
            </w:pPr>
            <w:proofErr w:type="spellStart"/>
            <w:r>
              <w:rPr>
                <w:rFonts w:ascii="Calibri" w:eastAsia="Times New Roman" w:hAnsi="Calibri" w:cs="Times New Roman"/>
                <w:color w:val="000000"/>
                <w:sz w:val="16"/>
                <w:szCs w:val="20"/>
                <w:lang w:eastAsia="es-ES"/>
              </w:rPr>
              <w:t>Name</w:t>
            </w:r>
            <w:proofErr w:type="spellEnd"/>
            <w:r>
              <w:rPr>
                <w:rFonts w:ascii="Calibri" w:eastAsia="Times New Roman" w:hAnsi="Calibri" w:cs="Times New Roman"/>
                <w:color w:val="000000"/>
                <w:sz w:val="16"/>
                <w:szCs w:val="20"/>
                <w:lang w:eastAsia="es-ES"/>
              </w:rPr>
              <w:t xml:space="preserve"> </w:t>
            </w:r>
            <w:proofErr w:type="spellStart"/>
            <w:r>
              <w:rPr>
                <w:rFonts w:ascii="Calibri" w:eastAsia="Times New Roman" w:hAnsi="Calibri" w:cs="Times New Roman"/>
                <w:color w:val="000000"/>
                <w:sz w:val="16"/>
                <w:szCs w:val="20"/>
                <w:lang w:eastAsia="es-ES"/>
              </w:rPr>
              <w:t>of</w:t>
            </w:r>
            <w:proofErr w:type="spellEnd"/>
            <w:r>
              <w:rPr>
                <w:rFonts w:ascii="Calibri" w:eastAsia="Times New Roman" w:hAnsi="Calibri" w:cs="Times New Roman"/>
                <w:color w:val="000000"/>
                <w:sz w:val="16"/>
                <w:szCs w:val="20"/>
                <w:lang w:eastAsia="es-ES"/>
              </w:rPr>
              <w:t xml:space="preserve"> </w:t>
            </w:r>
            <w:proofErr w:type="spellStart"/>
            <w:r>
              <w:rPr>
                <w:rFonts w:ascii="Calibri" w:eastAsia="Times New Roman" w:hAnsi="Calibri" w:cs="Times New Roman"/>
                <w:color w:val="000000"/>
                <w:sz w:val="16"/>
                <w:szCs w:val="20"/>
                <w:lang w:eastAsia="es-ES"/>
              </w:rPr>
              <w:t>the</w:t>
            </w:r>
            <w:proofErr w:type="spellEnd"/>
            <w:r>
              <w:rPr>
                <w:rFonts w:ascii="Calibri" w:eastAsia="Times New Roman" w:hAnsi="Calibri" w:cs="Times New Roman"/>
                <w:color w:val="000000"/>
                <w:sz w:val="16"/>
                <w:szCs w:val="20"/>
                <w:lang w:eastAsia="es-ES"/>
              </w:rPr>
              <w:t xml:space="preserve"> </w:t>
            </w:r>
            <w:proofErr w:type="spellStart"/>
            <w:r w:rsidR="003A52E2">
              <w:rPr>
                <w:rFonts w:ascii="Calibri" w:eastAsia="Times New Roman" w:hAnsi="Calibri" w:cs="Times New Roman"/>
                <w:color w:val="000000"/>
                <w:sz w:val="16"/>
                <w:szCs w:val="20"/>
                <w:lang w:eastAsia="es-ES"/>
              </w:rPr>
              <w:t>Unit</w:t>
            </w:r>
            <w:proofErr w:type="spellEnd"/>
          </w:p>
        </w:tc>
        <w:tc>
          <w:tcPr>
            <w:tcW w:w="3513" w:type="pct"/>
            <w:gridSpan w:val="3"/>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2DEF4574" w14:textId="77777777" w:rsidR="00CD2CE5" w:rsidRPr="00E94E22" w:rsidRDefault="00CD2CE5" w:rsidP="00C6547F">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238D1" w:rsidRPr="00B72C72" w14:paraId="11E26071" w14:textId="77777777" w:rsidTr="0027700F">
        <w:trPr>
          <w:gridAfter w:val="1"/>
          <w:wAfter w:w="83" w:type="pct"/>
          <w:trHeight w:val="300"/>
        </w:trPr>
        <w:tc>
          <w:tcPr>
            <w:tcW w:w="4917" w:type="pct"/>
            <w:gridSpan w:val="4"/>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296E52B" w14:textId="58CFC4E8" w:rsidR="001238D1" w:rsidRPr="00B72C72" w:rsidRDefault="001F7368" w:rsidP="00562466">
            <w:pPr>
              <w:spacing w:after="0" w:line="240" w:lineRule="auto"/>
              <w:rPr>
                <w:rFonts w:ascii="Calibri" w:hAnsi="Calibri" w:cs="Arial"/>
              </w:rPr>
            </w:pPr>
            <w:r>
              <w:rPr>
                <w:rFonts w:ascii="Calibri" w:eastAsia="Times New Roman" w:hAnsi="Calibri" w:cs="Times New Roman"/>
                <w:b/>
                <w:bCs/>
                <w:color w:val="000000"/>
                <w:szCs w:val="20"/>
                <w:lang w:eastAsia="es-ES"/>
              </w:rPr>
              <w:t>3.</w:t>
            </w:r>
            <w:r w:rsidR="001238D1" w:rsidRPr="00B72C72">
              <w:rPr>
                <w:rFonts w:ascii="Calibri" w:eastAsia="Times New Roman" w:hAnsi="Calibri" w:cs="Times New Roman"/>
                <w:b/>
                <w:bCs/>
                <w:color w:val="000000"/>
                <w:szCs w:val="20"/>
                <w:lang w:eastAsia="es-ES"/>
              </w:rPr>
              <w:t xml:space="preserve"> DATOS DE </w:t>
            </w:r>
            <w:r w:rsidR="006F1670" w:rsidRPr="00B72C72">
              <w:rPr>
                <w:rFonts w:ascii="Calibri" w:eastAsia="Times New Roman" w:hAnsi="Calibri" w:cs="Times New Roman"/>
                <w:b/>
                <w:bCs/>
                <w:color w:val="000000"/>
                <w:szCs w:val="20"/>
                <w:lang w:eastAsia="es-ES"/>
              </w:rPr>
              <w:t xml:space="preserve">CONTACTO </w:t>
            </w:r>
            <w:r w:rsidR="001238D1" w:rsidRPr="00B72C72">
              <w:rPr>
                <w:rFonts w:ascii="Calibri" w:eastAsia="Times New Roman" w:hAnsi="Calibri" w:cs="Times New Roman"/>
                <w:b/>
                <w:bCs/>
                <w:color w:val="000000"/>
                <w:sz w:val="20"/>
                <w:szCs w:val="20"/>
                <w:lang w:eastAsia="es-ES"/>
              </w:rPr>
              <w:t>(</w:t>
            </w:r>
            <w:proofErr w:type="spellStart"/>
            <w:r w:rsidR="001238D1" w:rsidRPr="00CF420C">
              <w:rPr>
                <w:rFonts w:ascii="Calibri" w:eastAsia="Times New Roman" w:hAnsi="Calibri" w:cs="Times New Roman"/>
                <w:b/>
                <w:bCs/>
                <w:i/>
                <w:color w:val="000000"/>
                <w:sz w:val="20"/>
                <w:szCs w:val="20"/>
                <w:lang w:eastAsia="es-ES"/>
              </w:rPr>
              <w:t>Contact</w:t>
            </w:r>
            <w:proofErr w:type="spellEnd"/>
            <w:r w:rsidR="001238D1" w:rsidRPr="00CF420C">
              <w:rPr>
                <w:rFonts w:ascii="Calibri" w:eastAsia="Times New Roman" w:hAnsi="Calibri" w:cs="Times New Roman"/>
                <w:b/>
                <w:bCs/>
                <w:i/>
                <w:color w:val="000000"/>
                <w:sz w:val="20"/>
                <w:szCs w:val="20"/>
                <w:lang w:eastAsia="es-ES"/>
              </w:rPr>
              <w:t xml:space="preserve"> </w:t>
            </w:r>
            <w:proofErr w:type="spellStart"/>
            <w:r w:rsidR="001238D1" w:rsidRPr="00CF420C">
              <w:rPr>
                <w:rFonts w:ascii="Calibri" w:eastAsia="Times New Roman" w:hAnsi="Calibri" w:cs="Times New Roman"/>
                <w:b/>
                <w:bCs/>
                <w:i/>
                <w:color w:val="000000"/>
                <w:sz w:val="20"/>
                <w:szCs w:val="20"/>
                <w:lang w:eastAsia="es-ES"/>
              </w:rPr>
              <w:t>details</w:t>
            </w:r>
            <w:proofErr w:type="spellEnd"/>
            <w:r w:rsidR="001238D1" w:rsidRPr="00CF420C">
              <w:rPr>
                <w:rFonts w:ascii="Calibri" w:eastAsia="Times New Roman" w:hAnsi="Calibri" w:cs="Times New Roman"/>
                <w:b/>
                <w:bCs/>
                <w:i/>
                <w:color w:val="000000"/>
                <w:sz w:val="20"/>
                <w:szCs w:val="20"/>
                <w:lang w:eastAsia="es-ES"/>
              </w:rPr>
              <w:t>)</w:t>
            </w:r>
          </w:p>
        </w:tc>
      </w:tr>
      <w:tr w:rsidR="00460304" w:rsidRPr="00E94E22" w14:paraId="083E1751" w14:textId="77777777" w:rsidTr="0027700F">
        <w:trPr>
          <w:gridAfter w:val="1"/>
          <w:wAfter w:w="83" w:type="pct"/>
          <w:trHeight w:val="1425"/>
        </w:trPr>
        <w:tc>
          <w:tcPr>
            <w:tcW w:w="1986" w:type="pct"/>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49A7CE8" w14:textId="77777777" w:rsidR="00460304" w:rsidRDefault="00460304" w:rsidP="00F8013C">
            <w:pPr>
              <w:spacing w:after="0" w:line="240" w:lineRule="auto"/>
              <w:jc w:val="both"/>
              <w:rPr>
                <w:rFonts w:ascii="Calibri" w:eastAsia="Times New Roman" w:hAnsi="Calibri" w:cs="Times New Roman"/>
                <w:color w:val="000000"/>
                <w:sz w:val="20"/>
                <w:szCs w:val="20"/>
                <w:lang w:eastAsia="es-ES"/>
              </w:rPr>
            </w:pPr>
            <w:r w:rsidRPr="008545C0">
              <w:rPr>
                <w:rFonts w:ascii="Calibri" w:eastAsia="Times New Roman" w:hAnsi="Calibri" w:cs="Times New Roman"/>
                <w:color w:val="000000"/>
                <w:sz w:val="20"/>
                <w:szCs w:val="20"/>
                <w:lang w:eastAsia="es-ES"/>
              </w:rPr>
              <w:t xml:space="preserve">Las personas nombradas </w:t>
            </w:r>
            <w:r w:rsidR="00CE5E11">
              <w:rPr>
                <w:rFonts w:ascii="Calibri" w:eastAsia="Times New Roman" w:hAnsi="Calibri" w:cs="Times New Roman"/>
                <w:color w:val="000000"/>
                <w:sz w:val="20"/>
                <w:szCs w:val="20"/>
                <w:lang w:eastAsia="es-ES"/>
              </w:rPr>
              <w:t>por la organización c</w:t>
            </w:r>
            <w:r w:rsidRPr="008545C0">
              <w:rPr>
                <w:rFonts w:ascii="Calibri" w:eastAsia="Times New Roman" w:hAnsi="Calibri" w:cs="Times New Roman"/>
                <w:color w:val="000000"/>
                <w:sz w:val="20"/>
                <w:szCs w:val="20"/>
                <w:lang w:eastAsia="es-ES"/>
              </w:rPr>
              <w:t>omo puntos focales para la comunicación con AESA</w:t>
            </w:r>
            <w:r>
              <w:rPr>
                <w:rFonts w:ascii="Calibri" w:eastAsia="Times New Roman" w:hAnsi="Calibri" w:cs="Times New Roman"/>
                <w:color w:val="000000"/>
                <w:sz w:val="20"/>
                <w:szCs w:val="20"/>
                <w:lang w:eastAsia="es-ES"/>
              </w:rPr>
              <w:t>.</w:t>
            </w:r>
          </w:p>
          <w:p w14:paraId="25B6B06B" w14:textId="6BAF8240" w:rsidR="00460304" w:rsidRDefault="00460304" w:rsidP="00F8013C">
            <w:pPr>
              <w:spacing w:after="0" w:line="240" w:lineRule="auto"/>
              <w:jc w:val="both"/>
              <w:rPr>
                <w:rFonts w:ascii="Calibri" w:eastAsia="Times New Roman" w:hAnsi="Calibri" w:cs="Times New Roman"/>
                <w:color w:val="000000"/>
                <w:sz w:val="16"/>
                <w:szCs w:val="20"/>
                <w:lang w:val="en-US" w:eastAsia="es-ES"/>
              </w:rPr>
            </w:pPr>
            <w:r w:rsidRPr="008545C0">
              <w:rPr>
                <w:rFonts w:ascii="Calibri" w:eastAsia="Times New Roman" w:hAnsi="Calibri" w:cs="Times New Roman"/>
                <w:color w:val="000000"/>
                <w:sz w:val="16"/>
                <w:szCs w:val="20"/>
                <w:lang w:val="en-US" w:eastAsia="es-ES"/>
              </w:rPr>
              <w:t xml:space="preserve">The person(s) nominated by the </w:t>
            </w:r>
            <w:r w:rsidR="001318F4" w:rsidRPr="008545C0">
              <w:rPr>
                <w:rFonts w:ascii="Calibri" w:eastAsia="Times New Roman" w:hAnsi="Calibri" w:cs="Times New Roman"/>
                <w:color w:val="000000"/>
                <w:sz w:val="16"/>
                <w:szCs w:val="20"/>
                <w:lang w:val="en-US" w:eastAsia="es-ES"/>
              </w:rPr>
              <w:t>organization</w:t>
            </w:r>
            <w:r w:rsidRPr="008545C0">
              <w:rPr>
                <w:rFonts w:ascii="Calibri" w:eastAsia="Times New Roman" w:hAnsi="Calibri" w:cs="Times New Roman"/>
                <w:color w:val="000000"/>
                <w:sz w:val="16"/>
                <w:szCs w:val="20"/>
                <w:lang w:val="en-US" w:eastAsia="es-ES"/>
              </w:rPr>
              <w:t xml:space="preserve"> as the focal point(s) for communication with the competent authority.</w:t>
            </w:r>
          </w:p>
          <w:p w14:paraId="6C9AAE11" w14:textId="77777777" w:rsidR="001F38AE" w:rsidRPr="008545C0" w:rsidRDefault="001F38AE" w:rsidP="001F38AE">
            <w:pPr>
              <w:spacing w:after="0" w:line="240" w:lineRule="auto"/>
              <w:rPr>
                <w:rFonts w:ascii="Calibri" w:eastAsia="Times New Roman" w:hAnsi="Calibri" w:cs="Times New Roman"/>
                <w:color w:val="000000"/>
                <w:sz w:val="20"/>
                <w:szCs w:val="20"/>
                <w:lang w:val="en-US" w:eastAsia="es-ES"/>
              </w:rPr>
            </w:pPr>
          </w:p>
        </w:tc>
        <w:tc>
          <w:tcPr>
            <w:tcW w:w="2931" w:type="pct"/>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14C109" w14:textId="77777777" w:rsidR="00460304" w:rsidRDefault="00460304" w:rsidP="00460304">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6F1670" w:rsidRPr="00E94E22" w14:paraId="7EB147DB" w14:textId="77777777" w:rsidTr="0027700F">
        <w:trPr>
          <w:gridAfter w:val="1"/>
          <w:wAfter w:w="83" w:type="pct"/>
          <w:trHeight w:val="300"/>
        </w:trPr>
        <w:tc>
          <w:tcPr>
            <w:tcW w:w="14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11135DF" w14:textId="77777777" w:rsidR="006F1670" w:rsidRDefault="006F1670"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D</w:t>
            </w:r>
            <w:r w:rsidRPr="00E94E22">
              <w:rPr>
                <w:rFonts w:ascii="Calibri" w:eastAsia="Times New Roman" w:hAnsi="Calibri" w:cs="Times New Roman"/>
                <w:color w:val="000000"/>
                <w:sz w:val="20"/>
                <w:szCs w:val="20"/>
                <w:lang w:eastAsia="es-ES"/>
              </w:rPr>
              <w:t xml:space="preserve">irección </w:t>
            </w:r>
          </w:p>
          <w:p w14:paraId="1C4C95BD" w14:textId="56A91469" w:rsidR="006F1670" w:rsidRPr="009629AD" w:rsidRDefault="006F1670" w:rsidP="006F1670">
            <w:pPr>
              <w:spacing w:after="0" w:line="240" w:lineRule="auto"/>
              <w:rPr>
                <w:rFonts w:ascii="Calibri" w:eastAsia="Times New Roman" w:hAnsi="Calibri" w:cs="Times New Roman"/>
                <w:color w:val="000000"/>
                <w:sz w:val="20"/>
                <w:szCs w:val="20"/>
                <w:lang w:eastAsia="es-ES"/>
              </w:rPr>
            </w:pPr>
            <w:proofErr w:type="spellStart"/>
            <w:r w:rsidRPr="009629AD">
              <w:rPr>
                <w:rFonts w:ascii="Calibri" w:eastAsia="Times New Roman" w:hAnsi="Calibri" w:cs="Times New Roman"/>
                <w:color w:val="000000"/>
                <w:sz w:val="16"/>
                <w:szCs w:val="20"/>
                <w:lang w:eastAsia="es-ES"/>
              </w:rPr>
              <w:t>A</w:t>
            </w:r>
            <w:r w:rsidR="00934E08">
              <w:rPr>
                <w:rFonts w:ascii="Calibri" w:eastAsia="Times New Roman" w:hAnsi="Calibri" w:cs="Times New Roman"/>
                <w:color w:val="000000"/>
                <w:sz w:val="16"/>
                <w:szCs w:val="20"/>
                <w:lang w:eastAsia="es-ES"/>
              </w:rPr>
              <w:t>d</w:t>
            </w:r>
            <w:r w:rsidRPr="009629AD">
              <w:rPr>
                <w:rFonts w:ascii="Calibri" w:eastAsia="Times New Roman" w:hAnsi="Calibri" w:cs="Times New Roman"/>
                <w:color w:val="000000"/>
                <w:sz w:val="16"/>
                <w:szCs w:val="20"/>
                <w:lang w:eastAsia="es-ES"/>
              </w:rPr>
              <w:t>dress</w:t>
            </w:r>
            <w:proofErr w:type="spellEnd"/>
          </w:p>
        </w:tc>
        <w:tc>
          <w:tcPr>
            <w:tcW w:w="3513"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41193273" w14:textId="77777777" w:rsidR="006F1670" w:rsidRPr="00E94E22" w:rsidRDefault="006F1670" w:rsidP="006F1670">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EC77AC" w:rsidRPr="00197AFD" w14:paraId="55794C47" w14:textId="77777777" w:rsidTr="00EB197C">
        <w:trPr>
          <w:trHeight w:val="1156"/>
        </w:trPr>
        <w:tc>
          <w:tcPr>
            <w:tcW w:w="1404"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21E93D7" w14:textId="77777777" w:rsidR="00EC77AC" w:rsidRDefault="00EC77AC" w:rsidP="00792B1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Población</w:t>
            </w:r>
          </w:p>
          <w:p w14:paraId="1A1AA5E7" w14:textId="77777777" w:rsidR="00EC77AC" w:rsidRPr="009629AD" w:rsidRDefault="00EC77AC" w:rsidP="00792B10">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16"/>
                <w:szCs w:val="20"/>
                <w:lang w:eastAsia="es-ES"/>
              </w:rPr>
              <w:t>City</w:t>
            </w:r>
          </w:p>
        </w:tc>
        <w:tc>
          <w:tcPr>
            <w:tcW w:w="582" w:type="pct"/>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0B5B6012" w14:textId="77777777" w:rsidR="00EC77AC" w:rsidRPr="00197AFD" w:rsidRDefault="00EC77AC" w:rsidP="00792B1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c>
          <w:tcPr>
            <w:tcW w:w="2935"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4B813B26" w14:textId="77777777" w:rsidR="00EC77AC" w:rsidRDefault="00EC77AC" w:rsidP="00792B10">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20"/>
                <w:szCs w:val="20"/>
                <w:lang w:eastAsia="es-ES"/>
              </w:rPr>
              <w:t>Código postal</w:t>
            </w:r>
          </w:p>
          <w:p w14:paraId="37C70BE1" w14:textId="034A2DA0" w:rsidR="00EC77AC" w:rsidRPr="00197AFD" w:rsidRDefault="00EC77AC" w:rsidP="00792B10">
            <w:pPr>
              <w:spacing w:after="0" w:line="240" w:lineRule="auto"/>
              <w:rPr>
                <w:rFonts w:ascii="Calibri" w:hAnsi="Calibri" w:cs="Arial"/>
              </w:rPr>
            </w:pPr>
            <w:r w:rsidRPr="00801D4F">
              <w:rPr>
                <w:rFonts w:ascii="Calibri" w:eastAsia="Times New Roman" w:hAnsi="Calibri" w:cs="Times New Roman"/>
                <w:color w:val="000000"/>
                <w:sz w:val="16"/>
                <w:szCs w:val="20"/>
                <w:lang w:eastAsia="es-ES"/>
              </w:rPr>
              <w:t>Post</w:t>
            </w:r>
            <w:r w:rsidR="00934E08">
              <w:rPr>
                <w:rFonts w:ascii="Calibri" w:eastAsia="Times New Roman" w:hAnsi="Calibri" w:cs="Times New Roman"/>
                <w:color w:val="000000"/>
                <w:sz w:val="16"/>
                <w:szCs w:val="20"/>
                <w:lang w:eastAsia="es-ES"/>
              </w:rPr>
              <w:t>al</w:t>
            </w:r>
            <w:r w:rsidRPr="00801D4F">
              <w:rPr>
                <w:rFonts w:ascii="Calibri" w:eastAsia="Times New Roman" w:hAnsi="Calibri" w:cs="Times New Roman"/>
                <w:color w:val="000000"/>
                <w:sz w:val="16"/>
                <w:szCs w:val="20"/>
                <w:lang w:eastAsia="es-ES"/>
              </w:rPr>
              <w:t xml:space="preserve"> </w:t>
            </w:r>
            <w:proofErr w:type="spellStart"/>
            <w:r w:rsidRPr="00801D4F">
              <w:rPr>
                <w:rFonts w:ascii="Calibri" w:eastAsia="Times New Roman" w:hAnsi="Calibri" w:cs="Times New Roman"/>
                <w:color w:val="000000"/>
                <w:sz w:val="16"/>
                <w:szCs w:val="20"/>
                <w:lang w:eastAsia="es-ES"/>
              </w:rPr>
              <w:t>Code</w:t>
            </w:r>
            <w:proofErr w:type="spellEnd"/>
          </w:p>
        </w:tc>
        <w:tc>
          <w:tcPr>
            <w:tcW w:w="79"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A1F7FDE" w14:textId="77777777" w:rsidR="00EC77AC" w:rsidRPr="00197AFD" w:rsidRDefault="00EC77AC" w:rsidP="00792B1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27700F" w:rsidRPr="00197AFD" w14:paraId="1D90FF21" w14:textId="77777777" w:rsidTr="00EB197C">
        <w:trPr>
          <w:gridAfter w:val="1"/>
          <w:wAfter w:w="79" w:type="pct"/>
          <w:trHeight w:val="934"/>
        </w:trPr>
        <w:tc>
          <w:tcPr>
            <w:tcW w:w="1404"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9701776" w14:textId="77777777" w:rsidR="0027700F" w:rsidRDefault="0027700F" w:rsidP="00792B1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Teléfono </w:t>
            </w:r>
          </w:p>
          <w:p w14:paraId="4C40D146" w14:textId="77777777" w:rsidR="0027700F" w:rsidRPr="009629AD" w:rsidRDefault="0027700F"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w:t>
            </w:r>
            <w:proofErr w:type="spellStart"/>
            <w:r w:rsidRPr="00801D4F">
              <w:rPr>
                <w:rFonts w:ascii="Calibri" w:eastAsia="Times New Roman" w:hAnsi="Calibri" w:cs="Times New Roman"/>
                <w:color w:val="000000"/>
                <w:sz w:val="16"/>
                <w:szCs w:val="20"/>
                <w:lang w:eastAsia="es-ES"/>
              </w:rPr>
              <w:t>Telephone</w:t>
            </w:r>
            <w:proofErr w:type="spellEnd"/>
            <w:r w:rsidRPr="00801D4F">
              <w:rPr>
                <w:rFonts w:ascii="Calibri" w:eastAsia="Times New Roman" w:hAnsi="Calibri" w:cs="Times New Roman"/>
                <w:color w:val="000000"/>
                <w:sz w:val="16"/>
                <w:szCs w:val="20"/>
                <w:lang w:eastAsia="es-ES"/>
              </w:rPr>
              <w:t xml:space="preserve"> </w:t>
            </w:r>
            <w:proofErr w:type="spellStart"/>
            <w:r w:rsidRPr="00801D4F">
              <w:rPr>
                <w:rFonts w:ascii="Calibri" w:eastAsia="Times New Roman" w:hAnsi="Calibri" w:cs="Times New Roman"/>
                <w:color w:val="000000"/>
                <w:sz w:val="16"/>
                <w:szCs w:val="20"/>
                <w:lang w:eastAsia="es-ES"/>
              </w:rPr>
              <w:t>number</w:t>
            </w:r>
            <w:proofErr w:type="spellEnd"/>
            <w:r>
              <w:rPr>
                <w:rFonts w:ascii="Calibri" w:eastAsia="Times New Roman" w:hAnsi="Calibri" w:cs="Times New Roman"/>
                <w:color w:val="000000"/>
                <w:sz w:val="16"/>
                <w:szCs w:val="20"/>
                <w:lang w:eastAsia="es-ES"/>
              </w:rPr>
              <w:t>)</w:t>
            </w:r>
          </w:p>
        </w:tc>
        <w:tc>
          <w:tcPr>
            <w:tcW w:w="582" w:type="pct"/>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DA9483D" w14:textId="77777777" w:rsidR="0027700F" w:rsidRPr="00197AFD" w:rsidRDefault="0027700F" w:rsidP="006F167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c>
          <w:tcPr>
            <w:tcW w:w="1036"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5242513D" w14:textId="77777777" w:rsidR="0027700F" w:rsidRDefault="0027700F"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DNI</w:t>
            </w:r>
            <w:r w:rsidR="00564628">
              <w:rPr>
                <w:rFonts w:ascii="Calibri" w:eastAsia="Times New Roman" w:hAnsi="Calibri" w:cs="Times New Roman"/>
                <w:color w:val="000000"/>
                <w:sz w:val="20"/>
                <w:szCs w:val="20"/>
                <w:lang w:eastAsia="es-ES"/>
              </w:rPr>
              <w:t>/NIE</w:t>
            </w:r>
          </w:p>
          <w:p w14:paraId="124535E3" w14:textId="40A0367E" w:rsidR="00721B82" w:rsidRDefault="00721B82" w:rsidP="006F1670">
            <w:pPr>
              <w:spacing w:after="0" w:line="240" w:lineRule="auto"/>
              <w:rPr>
                <w:rFonts w:ascii="Calibri" w:eastAsia="Times New Roman" w:hAnsi="Calibri" w:cs="Times New Roman"/>
                <w:color w:val="000000"/>
                <w:sz w:val="20"/>
                <w:szCs w:val="20"/>
                <w:lang w:eastAsia="es-ES"/>
              </w:rPr>
            </w:pPr>
            <w:r w:rsidRPr="00662F71">
              <w:rPr>
                <w:rFonts w:ascii="Calibri" w:eastAsia="Times New Roman" w:hAnsi="Calibri" w:cs="Times New Roman"/>
                <w:color w:val="000000"/>
                <w:sz w:val="16"/>
                <w:szCs w:val="16"/>
                <w:lang w:eastAsia="es-ES"/>
              </w:rPr>
              <w:t>ID</w:t>
            </w:r>
          </w:p>
        </w:tc>
        <w:tc>
          <w:tcPr>
            <w:tcW w:w="1899"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04310455" w14:textId="77777777" w:rsidR="0027700F" w:rsidRPr="00197AFD" w:rsidRDefault="0027700F" w:rsidP="006F167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27700F" w:rsidRPr="00197AFD" w14:paraId="4C116940" w14:textId="77777777" w:rsidTr="00564628">
        <w:trPr>
          <w:gridAfter w:val="1"/>
          <w:wAfter w:w="79" w:type="pct"/>
          <w:trHeight w:val="1070"/>
        </w:trPr>
        <w:tc>
          <w:tcPr>
            <w:tcW w:w="1404"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DD5EC76" w14:textId="7DD817D9" w:rsidR="0027700F" w:rsidRDefault="0027700F" w:rsidP="0027700F">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E-mail</w:t>
            </w:r>
          </w:p>
        </w:tc>
        <w:tc>
          <w:tcPr>
            <w:tcW w:w="582" w:type="pct"/>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32DD2B75" w14:textId="6617DD69" w:rsidR="0027700F" w:rsidRPr="00197AFD" w:rsidRDefault="0027700F" w:rsidP="0027700F">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c>
          <w:tcPr>
            <w:tcW w:w="1036"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9D8F102" w14:textId="5F109EC4" w:rsidR="0027700F" w:rsidRDefault="0027700F" w:rsidP="0027700F">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Fax</w:t>
            </w:r>
          </w:p>
        </w:tc>
        <w:tc>
          <w:tcPr>
            <w:tcW w:w="1899"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42A2BAD5" w14:textId="0A986322" w:rsidR="0027700F" w:rsidRPr="00197AFD" w:rsidRDefault="0027700F" w:rsidP="0027700F">
            <w:pPr>
              <w:spacing w:after="0" w:line="240" w:lineRule="auto"/>
              <w:rPr>
                <w:rFonts w:ascii="Calibri" w:hAnsi="Calibri" w:cs="Arial"/>
              </w:rPr>
            </w:pPr>
            <w:r w:rsidRPr="00E94E22">
              <w:rPr>
                <w:rFonts w:ascii="Calibri" w:eastAsia="Times New Roman" w:hAnsi="Calibri" w:cs="Times New Roman"/>
                <w:color w:val="000000"/>
                <w:sz w:val="20"/>
                <w:szCs w:val="20"/>
                <w:lang w:eastAsia="es-ES"/>
              </w:rPr>
              <w:t> </w:t>
            </w: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bl>
    <w:p w14:paraId="4F841CD2" w14:textId="77777777" w:rsidR="003A7FC5" w:rsidRDefault="003A7FC5">
      <w:r>
        <w:br w:type="page"/>
      </w:r>
    </w:p>
    <w:tbl>
      <w:tblPr>
        <w:tblW w:w="5087" w:type="pct"/>
        <w:tblLayout w:type="fixed"/>
        <w:tblCellMar>
          <w:left w:w="70" w:type="dxa"/>
          <w:right w:w="70" w:type="dxa"/>
        </w:tblCellMar>
        <w:tblLook w:val="04A0" w:firstRow="1" w:lastRow="0" w:firstColumn="1" w:lastColumn="0" w:noHBand="0" w:noVBand="1"/>
      </w:tblPr>
      <w:tblGrid>
        <w:gridCol w:w="3986"/>
        <w:gridCol w:w="5924"/>
      </w:tblGrid>
      <w:tr w:rsidR="0027700F" w:rsidRPr="00B72C72" w14:paraId="170921E6" w14:textId="77777777" w:rsidTr="003A7FC5">
        <w:trPr>
          <w:trHeight w:val="300"/>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E98628A" w14:textId="52B39C68" w:rsidR="0027700F" w:rsidRPr="00B72C72" w:rsidRDefault="0027700F" w:rsidP="0027700F">
            <w:pPr>
              <w:spacing w:after="0" w:line="240" w:lineRule="auto"/>
              <w:rPr>
                <w:rFonts w:ascii="Calibri" w:eastAsia="Times New Roman" w:hAnsi="Calibri" w:cs="Times New Roman"/>
                <w:b/>
                <w:bCs/>
                <w:color w:val="000000"/>
                <w:szCs w:val="20"/>
                <w:lang w:eastAsia="es-ES"/>
              </w:rPr>
            </w:pPr>
            <w:r>
              <w:rPr>
                <w:rFonts w:ascii="Calibri" w:eastAsia="Times New Roman" w:hAnsi="Calibri" w:cs="Times New Roman"/>
                <w:b/>
                <w:bCs/>
                <w:color w:val="000000"/>
                <w:szCs w:val="20"/>
                <w:lang w:eastAsia="es-ES"/>
              </w:rPr>
              <w:lastRenderedPageBreak/>
              <w:t>4</w:t>
            </w:r>
            <w:r w:rsidRPr="00B72C72">
              <w:rPr>
                <w:rFonts w:ascii="Calibri" w:eastAsia="Times New Roman" w:hAnsi="Calibri" w:cs="Times New Roman"/>
                <w:b/>
                <w:bCs/>
                <w:color w:val="000000"/>
                <w:szCs w:val="20"/>
                <w:lang w:eastAsia="es-ES"/>
              </w:rPr>
              <w:t xml:space="preserve">. DIRECTOR RESPONSABLE </w:t>
            </w:r>
            <w:r w:rsidRPr="00662F71">
              <w:rPr>
                <w:rFonts w:ascii="Calibri" w:eastAsia="Times New Roman" w:hAnsi="Calibri" w:cs="Times New Roman"/>
                <w:b/>
                <w:bCs/>
                <w:i/>
                <w:color w:val="000000"/>
                <w:sz w:val="20"/>
                <w:szCs w:val="20"/>
                <w:lang w:val="en-GB" w:eastAsia="es-ES"/>
              </w:rPr>
              <w:t>(Accountable Manager)</w:t>
            </w:r>
          </w:p>
        </w:tc>
      </w:tr>
      <w:tr w:rsidR="0027700F" w:rsidRPr="00E94E22" w14:paraId="6D9DE17C" w14:textId="77777777" w:rsidTr="003A7FC5">
        <w:trPr>
          <w:trHeight w:val="1281"/>
        </w:trPr>
        <w:tc>
          <w:tcPr>
            <w:tcW w:w="20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4663F42" w14:textId="77777777" w:rsidR="0027700F" w:rsidRDefault="0027700F" w:rsidP="0027700F">
            <w:pPr>
              <w:spacing w:after="0" w:line="240" w:lineRule="auto"/>
              <w:jc w:val="both"/>
              <w:rPr>
                <w:rFonts w:ascii="Calibri" w:eastAsia="Times New Roman" w:hAnsi="Calibri" w:cs="Times New Roman"/>
                <w:color w:val="000000"/>
                <w:sz w:val="20"/>
                <w:szCs w:val="20"/>
                <w:lang w:eastAsia="es-ES"/>
              </w:rPr>
            </w:pPr>
            <w:r w:rsidRPr="00B66F0E">
              <w:rPr>
                <w:rFonts w:ascii="Calibri" w:eastAsia="Times New Roman" w:hAnsi="Calibri" w:cs="Times New Roman"/>
                <w:color w:val="000000"/>
                <w:sz w:val="20"/>
                <w:szCs w:val="20"/>
                <w:lang w:eastAsia="es-ES"/>
              </w:rPr>
              <w:t xml:space="preserve">Nombre del </w:t>
            </w:r>
            <w:proofErr w:type="gramStart"/>
            <w:r w:rsidRPr="00B66F0E">
              <w:rPr>
                <w:rFonts w:ascii="Calibri" w:eastAsia="Times New Roman" w:hAnsi="Calibri" w:cs="Times New Roman"/>
                <w:color w:val="000000"/>
                <w:sz w:val="20"/>
                <w:szCs w:val="20"/>
                <w:lang w:eastAsia="es-ES"/>
              </w:rPr>
              <w:t>Director</w:t>
            </w:r>
            <w:proofErr w:type="gramEnd"/>
            <w:r w:rsidRPr="00B66F0E">
              <w:rPr>
                <w:rFonts w:ascii="Calibri" w:eastAsia="Times New Roman" w:hAnsi="Calibri" w:cs="Times New Roman"/>
                <w:color w:val="000000"/>
                <w:sz w:val="20"/>
                <w:szCs w:val="20"/>
                <w:lang w:eastAsia="es-ES"/>
              </w:rPr>
              <w:t xml:space="preserve"> Responsable</w:t>
            </w:r>
            <w:r>
              <w:rPr>
                <w:rFonts w:ascii="Calibri" w:eastAsia="Times New Roman" w:hAnsi="Calibri" w:cs="Times New Roman"/>
                <w:color w:val="000000"/>
                <w:sz w:val="20"/>
                <w:szCs w:val="20"/>
                <w:lang w:eastAsia="es-ES"/>
              </w:rPr>
              <w:t xml:space="preserve"> </w:t>
            </w:r>
            <w:r w:rsidRPr="00B66F0E">
              <w:rPr>
                <w:rFonts w:ascii="Calibri" w:eastAsia="Times New Roman" w:hAnsi="Calibri" w:cs="Times New Roman"/>
                <w:color w:val="000000"/>
                <w:sz w:val="20"/>
                <w:szCs w:val="20"/>
                <w:lang w:eastAsia="es-ES"/>
              </w:rPr>
              <w:t>(o posición equivalente dentro de la organización)</w:t>
            </w:r>
          </w:p>
          <w:p w14:paraId="7195A47C" w14:textId="77777777" w:rsidR="0027700F" w:rsidRPr="00856980" w:rsidRDefault="0027700F" w:rsidP="0027700F">
            <w:pPr>
              <w:spacing w:after="0" w:line="240" w:lineRule="auto"/>
              <w:jc w:val="both"/>
              <w:rPr>
                <w:rFonts w:ascii="Calibri" w:eastAsia="Times New Roman" w:hAnsi="Calibri" w:cs="Times New Roman"/>
                <w:color w:val="000000"/>
                <w:sz w:val="16"/>
                <w:szCs w:val="20"/>
                <w:lang w:val="en-US" w:eastAsia="es-ES"/>
              </w:rPr>
            </w:pPr>
            <w:r w:rsidRPr="00856980">
              <w:rPr>
                <w:rFonts w:ascii="Calibri" w:eastAsia="Times New Roman" w:hAnsi="Calibri" w:cs="Times New Roman"/>
                <w:color w:val="000000"/>
                <w:sz w:val="16"/>
                <w:szCs w:val="20"/>
                <w:lang w:val="en-US" w:eastAsia="es-ES"/>
              </w:rPr>
              <w:t>Name of Accountable Manager</w:t>
            </w:r>
          </w:p>
          <w:p w14:paraId="14D41D43" w14:textId="7B064BD3" w:rsidR="0027700F" w:rsidRPr="008545C0" w:rsidRDefault="0027700F" w:rsidP="0027700F">
            <w:pPr>
              <w:spacing w:after="0" w:line="240" w:lineRule="auto"/>
              <w:jc w:val="both"/>
              <w:rPr>
                <w:rFonts w:ascii="Calibri" w:eastAsia="Times New Roman" w:hAnsi="Calibri" w:cs="Times New Roman"/>
                <w:color w:val="000000"/>
                <w:sz w:val="20"/>
                <w:szCs w:val="20"/>
                <w:lang w:val="en-US" w:eastAsia="es-ES"/>
              </w:rPr>
            </w:pPr>
            <w:r w:rsidRPr="00B66F0E">
              <w:rPr>
                <w:rFonts w:ascii="Calibri" w:eastAsia="Times New Roman" w:hAnsi="Calibri" w:cs="Times New Roman"/>
                <w:color w:val="000000"/>
                <w:sz w:val="16"/>
                <w:szCs w:val="20"/>
                <w:lang w:val="en-US" w:eastAsia="es-ES"/>
              </w:rPr>
              <w:t>(or equivalent po</w:t>
            </w:r>
            <w:r>
              <w:rPr>
                <w:rFonts w:ascii="Calibri" w:eastAsia="Times New Roman" w:hAnsi="Calibri" w:cs="Times New Roman"/>
                <w:color w:val="000000"/>
                <w:sz w:val="16"/>
                <w:szCs w:val="20"/>
                <w:lang w:val="en-US" w:eastAsia="es-ES"/>
              </w:rPr>
              <w:t>s</w:t>
            </w:r>
            <w:r w:rsidRPr="00B66F0E">
              <w:rPr>
                <w:rFonts w:ascii="Calibri" w:eastAsia="Times New Roman" w:hAnsi="Calibri" w:cs="Times New Roman"/>
                <w:color w:val="000000"/>
                <w:sz w:val="16"/>
                <w:szCs w:val="20"/>
                <w:lang w:val="en-US" w:eastAsia="es-ES"/>
              </w:rPr>
              <w:t xml:space="preserve">ition within the </w:t>
            </w:r>
            <w:proofErr w:type="spellStart"/>
            <w:r w:rsidRPr="00B66F0E">
              <w:rPr>
                <w:rFonts w:ascii="Calibri" w:eastAsia="Times New Roman" w:hAnsi="Calibri" w:cs="Times New Roman"/>
                <w:color w:val="000000"/>
                <w:sz w:val="16"/>
                <w:szCs w:val="20"/>
                <w:lang w:val="en-US" w:eastAsia="es-ES"/>
              </w:rPr>
              <w:t>organisation</w:t>
            </w:r>
            <w:proofErr w:type="spellEnd"/>
            <w:r w:rsidRPr="00B66F0E">
              <w:rPr>
                <w:rFonts w:ascii="Calibri" w:eastAsia="Times New Roman" w:hAnsi="Calibri" w:cs="Times New Roman"/>
                <w:color w:val="000000"/>
                <w:sz w:val="16"/>
                <w:szCs w:val="20"/>
                <w:lang w:val="en-US" w:eastAsia="es-ES"/>
              </w:rPr>
              <w:t>)</w:t>
            </w:r>
          </w:p>
        </w:tc>
        <w:tc>
          <w:tcPr>
            <w:tcW w:w="2989"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287362B1" w14:textId="77777777" w:rsidR="0027700F" w:rsidRPr="00814D52" w:rsidRDefault="0027700F" w:rsidP="0027700F">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27700F" w:rsidRPr="00664048" w14:paraId="3F57D5A4" w14:textId="77777777" w:rsidTr="003A7FC5">
        <w:trPr>
          <w:trHeight w:val="1281"/>
        </w:trPr>
        <w:tc>
          <w:tcPr>
            <w:tcW w:w="2011" w:type="pct"/>
            <w:tcBorders>
              <w:top w:val="nil"/>
              <w:left w:val="single" w:sz="4" w:space="0" w:color="BFBFBF" w:themeColor="background1" w:themeShade="BF"/>
              <w:bottom w:val="single" w:sz="4" w:space="0" w:color="auto"/>
              <w:right w:val="single" w:sz="4" w:space="0" w:color="BFBFBF" w:themeColor="background1" w:themeShade="BF"/>
            </w:tcBorders>
            <w:shd w:val="clear" w:color="auto" w:fill="auto"/>
            <w:noWrap/>
            <w:vAlign w:val="center"/>
          </w:tcPr>
          <w:p w14:paraId="5CE0534C" w14:textId="77777777" w:rsidR="0027700F" w:rsidRDefault="0027700F" w:rsidP="0027700F">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Nombre del Representante de la Organización, con copia del documento oficial que lo acredite</w:t>
            </w:r>
          </w:p>
          <w:p w14:paraId="24E87130" w14:textId="77777777" w:rsidR="0027700F" w:rsidRDefault="0027700F" w:rsidP="0027700F">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(se puede dejar en blanco si es igual que el </w:t>
            </w:r>
            <w:proofErr w:type="gramStart"/>
            <w:r>
              <w:rPr>
                <w:rFonts w:ascii="Calibri" w:eastAsia="Times New Roman" w:hAnsi="Calibri" w:cs="Times New Roman"/>
                <w:color w:val="000000"/>
                <w:sz w:val="20"/>
                <w:szCs w:val="20"/>
                <w:lang w:eastAsia="es-ES"/>
              </w:rPr>
              <w:t>Director</w:t>
            </w:r>
            <w:proofErr w:type="gramEnd"/>
            <w:r>
              <w:rPr>
                <w:rFonts w:ascii="Calibri" w:eastAsia="Times New Roman" w:hAnsi="Calibri" w:cs="Times New Roman"/>
                <w:color w:val="000000"/>
                <w:sz w:val="20"/>
                <w:szCs w:val="20"/>
                <w:lang w:eastAsia="es-ES"/>
              </w:rPr>
              <w:t xml:space="preserve"> Responsable)</w:t>
            </w:r>
          </w:p>
          <w:p w14:paraId="044B0B78" w14:textId="77777777" w:rsidR="0027700F" w:rsidRDefault="0027700F" w:rsidP="0027700F">
            <w:pPr>
              <w:spacing w:after="0" w:line="240" w:lineRule="auto"/>
              <w:jc w:val="both"/>
              <w:rPr>
                <w:rFonts w:ascii="Calibri" w:eastAsia="Times New Roman" w:hAnsi="Calibri" w:cs="Times New Roman"/>
                <w:color w:val="000000"/>
                <w:sz w:val="20"/>
                <w:szCs w:val="20"/>
                <w:lang w:eastAsia="es-ES"/>
              </w:rPr>
            </w:pPr>
          </w:p>
          <w:p w14:paraId="4E03A394" w14:textId="2BE479CA" w:rsidR="0027700F" w:rsidRDefault="0027700F" w:rsidP="0027700F">
            <w:pPr>
              <w:spacing w:after="0" w:line="240" w:lineRule="auto"/>
              <w:jc w:val="both"/>
              <w:rPr>
                <w:rFonts w:ascii="Calibri" w:eastAsia="Times New Roman" w:hAnsi="Calibri" w:cs="Times New Roman"/>
                <w:color w:val="000000"/>
                <w:sz w:val="16"/>
                <w:szCs w:val="20"/>
                <w:lang w:val="en-US" w:eastAsia="es-ES"/>
              </w:rPr>
            </w:pPr>
            <w:r w:rsidRPr="00664048">
              <w:rPr>
                <w:rFonts w:ascii="Calibri" w:eastAsia="Times New Roman" w:hAnsi="Calibri" w:cs="Times New Roman"/>
                <w:color w:val="000000"/>
                <w:sz w:val="16"/>
                <w:szCs w:val="20"/>
                <w:lang w:val="en-US" w:eastAsia="es-ES"/>
              </w:rPr>
              <w:t>Name of the Representative of the Organization, with a copy of the official document accrediting it.</w:t>
            </w:r>
          </w:p>
          <w:p w14:paraId="7CA74C50" w14:textId="77777777" w:rsidR="0027700F" w:rsidRPr="001F4477" w:rsidRDefault="0027700F" w:rsidP="0027700F">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(may be left blank, if same as Accountable Manager)</w:t>
            </w:r>
          </w:p>
        </w:tc>
        <w:tc>
          <w:tcPr>
            <w:tcW w:w="2989" w:type="pct"/>
            <w:tcBorders>
              <w:top w:val="nil"/>
              <w:left w:val="nil"/>
              <w:bottom w:val="single" w:sz="4" w:space="0" w:color="auto"/>
              <w:right w:val="single" w:sz="4" w:space="0" w:color="BFBFBF" w:themeColor="background1" w:themeShade="BF"/>
            </w:tcBorders>
            <w:shd w:val="clear" w:color="auto" w:fill="auto"/>
            <w:vAlign w:val="center"/>
          </w:tcPr>
          <w:p w14:paraId="39279A51" w14:textId="77777777" w:rsidR="0027700F" w:rsidRPr="00814D52" w:rsidRDefault="0027700F" w:rsidP="0027700F">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27700F" w:rsidRPr="00E94E22" w14:paraId="41151BF5" w14:textId="77777777" w:rsidTr="003A7FC5">
        <w:trPr>
          <w:trHeight w:val="1645"/>
        </w:trPr>
        <w:tc>
          <w:tcPr>
            <w:tcW w:w="2011" w:type="pct"/>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ABC19B" w14:textId="77777777" w:rsidR="0027700F" w:rsidRDefault="0027700F" w:rsidP="0027700F">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Firma del </w:t>
            </w:r>
            <w:proofErr w:type="gramStart"/>
            <w:r>
              <w:rPr>
                <w:rFonts w:ascii="Calibri" w:eastAsia="Times New Roman" w:hAnsi="Calibri" w:cs="Times New Roman"/>
                <w:color w:val="000000"/>
                <w:sz w:val="20"/>
                <w:szCs w:val="20"/>
                <w:lang w:eastAsia="es-ES"/>
              </w:rPr>
              <w:t>Director</w:t>
            </w:r>
            <w:proofErr w:type="gramEnd"/>
            <w:r>
              <w:rPr>
                <w:rFonts w:ascii="Calibri" w:eastAsia="Times New Roman" w:hAnsi="Calibri" w:cs="Times New Roman"/>
                <w:color w:val="000000"/>
                <w:sz w:val="20"/>
                <w:szCs w:val="20"/>
                <w:lang w:eastAsia="es-ES"/>
              </w:rPr>
              <w:t xml:space="preserve"> Responsable </w:t>
            </w:r>
            <w:r w:rsidRPr="00B66F0E">
              <w:rPr>
                <w:rFonts w:ascii="Calibri" w:eastAsia="Times New Roman" w:hAnsi="Calibri" w:cs="Times New Roman"/>
                <w:color w:val="000000"/>
                <w:sz w:val="20"/>
                <w:szCs w:val="20"/>
                <w:lang w:eastAsia="es-ES"/>
              </w:rPr>
              <w:t>(o posición equivalente dentro de la organización)</w:t>
            </w:r>
          </w:p>
          <w:p w14:paraId="032F26A9" w14:textId="77777777" w:rsidR="0027700F" w:rsidRPr="00856980" w:rsidRDefault="0027700F" w:rsidP="0027700F">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Signature</w:t>
            </w:r>
            <w:r w:rsidRPr="00856980">
              <w:rPr>
                <w:rFonts w:ascii="Calibri" w:eastAsia="Times New Roman" w:hAnsi="Calibri" w:cs="Times New Roman"/>
                <w:color w:val="000000"/>
                <w:sz w:val="16"/>
                <w:szCs w:val="20"/>
                <w:lang w:val="en-US" w:eastAsia="es-ES"/>
              </w:rPr>
              <w:t xml:space="preserve"> of Accountable Manager</w:t>
            </w:r>
          </w:p>
          <w:p w14:paraId="42EAE295" w14:textId="1C54A29F" w:rsidR="0027700F" w:rsidRPr="00792B10" w:rsidRDefault="0027700F" w:rsidP="0027700F">
            <w:pPr>
              <w:spacing w:after="0" w:line="240" w:lineRule="auto"/>
              <w:jc w:val="both"/>
              <w:rPr>
                <w:rFonts w:ascii="Calibri" w:eastAsia="Times New Roman" w:hAnsi="Calibri" w:cs="Times New Roman"/>
                <w:color w:val="000000"/>
                <w:sz w:val="16"/>
                <w:szCs w:val="20"/>
                <w:lang w:val="en-US" w:eastAsia="es-ES"/>
              </w:rPr>
            </w:pPr>
            <w:r w:rsidRPr="00B66F0E">
              <w:rPr>
                <w:rFonts w:ascii="Calibri" w:eastAsia="Times New Roman" w:hAnsi="Calibri" w:cs="Times New Roman"/>
                <w:color w:val="000000"/>
                <w:sz w:val="16"/>
                <w:szCs w:val="20"/>
                <w:lang w:val="en-US" w:eastAsia="es-ES"/>
              </w:rPr>
              <w:t>(or equivalent po</w:t>
            </w:r>
            <w:r>
              <w:rPr>
                <w:rFonts w:ascii="Calibri" w:eastAsia="Times New Roman" w:hAnsi="Calibri" w:cs="Times New Roman"/>
                <w:color w:val="000000"/>
                <w:sz w:val="16"/>
                <w:szCs w:val="20"/>
                <w:lang w:val="en-US" w:eastAsia="es-ES"/>
              </w:rPr>
              <w:t>s</w:t>
            </w:r>
            <w:r w:rsidRPr="00B66F0E">
              <w:rPr>
                <w:rFonts w:ascii="Calibri" w:eastAsia="Times New Roman" w:hAnsi="Calibri" w:cs="Times New Roman"/>
                <w:color w:val="000000"/>
                <w:sz w:val="16"/>
                <w:szCs w:val="20"/>
                <w:lang w:val="en-US" w:eastAsia="es-ES"/>
              </w:rPr>
              <w:t xml:space="preserve">ition within the </w:t>
            </w:r>
            <w:r w:rsidR="00206AA0" w:rsidRPr="00B66F0E">
              <w:rPr>
                <w:rFonts w:ascii="Calibri" w:eastAsia="Times New Roman" w:hAnsi="Calibri" w:cs="Times New Roman"/>
                <w:color w:val="000000"/>
                <w:sz w:val="16"/>
                <w:szCs w:val="20"/>
                <w:lang w:val="en-US" w:eastAsia="es-ES"/>
              </w:rPr>
              <w:t>organi</w:t>
            </w:r>
            <w:r w:rsidR="00206AA0">
              <w:rPr>
                <w:rFonts w:ascii="Calibri" w:eastAsia="Times New Roman" w:hAnsi="Calibri" w:cs="Times New Roman"/>
                <w:color w:val="000000"/>
                <w:sz w:val="16"/>
                <w:szCs w:val="20"/>
                <w:lang w:val="en-US" w:eastAsia="es-ES"/>
              </w:rPr>
              <w:t>z</w:t>
            </w:r>
            <w:r w:rsidR="00206AA0" w:rsidRPr="00B66F0E">
              <w:rPr>
                <w:rFonts w:ascii="Calibri" w:eastAsia="Times New Roman" w:hAnsi="Calibri" w:cs="Times New Roman"/>
                <w:color w:val="000000"/>
                <w:sz w:val="16"/>
                <w:szCs w:val="20"/>
                <w:lang w:val="en-US" w:eastAsia="es-ES"/>
              </w:rPr>
              <w:t>ation</w:t>
            </w:r>
            <w:r w:rsidRPr="00B66F0E">
              <w:rPr>
                <w:rFonts w:ascii="Calibri" w:eastAsia="Times New Roman" w:hAnsi="Calibri" w:cs="Times New Roman"/>
                <w:color w:val="000000"/>
                <w:sz w:val="16"/>
                <w:szCs w:val="20"/>
                <w:lang w:val="en-US" w:eastAsia="es-ES"/>
              </w:rPr>
              <w:t>)</w:t>
            </w:r>
          </w:p>
        </w:tc>
        <w:tc>
          <w:tcPr>
            <w:tcW w:w="2989"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tcPr>
          <w:p w14:paraId="48034905" w14:textId="77777777" w:rsidR="0027700F" w:rsidRPr="00197AFD" w:rsidRDefault="0027700F" w:rsidP="0027700F">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27700F" w:rsidRPr="0002660D" w14:paraId="1A37B57C" w14:textId="77777777" w:rsidTr="003A7FC5">
        <w:trPr>
          <w:trHeight w:val="300"/>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418B5B3B" w14:textId="75EF7491" w:rsidR="0027700F" w:rsidRPr="00B72C72" w:rsidRDefault="00FC33E5" w:rsidP="0027700F">
            <w:pPr>
              <w:spacing w:after="0" w:line="240" w:lineRule="auto"/>
              <w:rPr>
                <w:rFonts w:ascii="Calibri" w:eastAsia="Times New Roman" w:hAnsi="Calibri" w:cs="Times New Roman"/>
                <w:b/>
                <w:bCs/>
                <w:color w:val="000000"/>
                <w:sz w:val="20"/>
                <w:szCs w:val="20"/>
                <w:lang w:val="en-GB" w:eastAsia="es-ES"/>
              </w:rPr>
            </w:pPr>
            <w:r>
              <w:rPr>
                <w:rFonts w:ascii="Calibri" w:eastAsia="Times New Roman" w:hAnsi="Calibri" w:cs="Times New Roman"/>
                <w:b/>
                <w:bCs/>
                <w:color w:val="000000"/>
                <w:szCs w:val="20"/>
                <w:lang w:val="en-GB" w:eastAsia="es-ES"/>
              </w:rPr>
              <w:t>5</w:t>
            </w:r>
            <w:r w:rsidR="0027700F" w:rsidRPr="00B72C72">
              <w:rPr>
                <w:rFonts w:ascii="Calibri" w:eastAsia="Times New Roman" w:hAnsi="Calibri" w:cs="Times New Roman"/>
                <w:b/>
                <w:bCs/>
                <w:color w:val="000000"/>
                <w:szCs w:val="20"/>
                <w:lang w:val="en-GB" w:eastAsia="es-ES"/>
              </w:rPr>
              <w:t xml:space="preserve">. CUESTIONARIOS </w:t>
            </w:r>
            <w:r w:rsidR="0027700F" w:rsidRPr="00B72C72">
              <w:rPr>
                <w:rFonts w:ascii="Calibri" w:eastAsia="Times New Roman" w:hAnsi="Calibri" w:cs="Times New Roman"/>
                <w:b/>
                <w:bCs/>
                <w:i/>
                <w:color w:val="000000"/>
                <w:sz w:val="20"/>
                <w:szCs w:val="20"/>
                <w:lang w:val="en-GB" w:eastAsia="es-ES"/>
              </w:rPr>
              <w:t>(Questionna</w:t>
            </w:r>
            <w:r w:rsidR="00934E08">
              <w:rPr>
                <w:rFonts w:ascii="Calibri" w:eastAsia="Times New Roman" w:hAnsi="Calibri" w:cs="Times New Roman"/>
                <w:b/>
                <w:bCs/>
                <w:i/>
                <w:color w:val="000000"/>
                <w:sz w:val="20"/>
                <w:szCs w:val="20"/>
                <w:lang w:val="en-GB" w:eastAsia="es-ES"/>
              </w:rPr>
              <w:t>ir</w:t>
            </w:r>
            <w:r w:rsidR="0027700F" w:rsidRPr="00B72C72">
              <w:rPr>
                <w:rFonts w:ascii="Calibri" w:eastAsia="Times New Roman" w:hAnsi="Calibri" w:cs="Times New Roman"/>
                <w:b/>
                <w:bCs/>
                <w:i/>
                <w:color w:val="000000"/>
                <w:sz w:val="20"/>
                <w:szCs w:val="20"/>
                <w:lang w:val="en-GB" w:eastAsia="es-ES"/>
              </w:rPr>
              <w:t>es (tick as approp</w:t>
            </w:r>
            <w:r w:rsidR="00934E08">
              <w:rPr>
                <w:rFonts w:ascii="Calibri" w:eastAsia="Times New Roman" w:hAnsi="Calibri" w:cs="Times New Roman"/>
                <w:b/>
                <w:bCs/>
                <w:i/>
                <w:color w:val="000000"/>
                <w:sz w:val="20"/>
                <w:szCs w:val="20"/>
                <w:lang w:val="en-GB" w:eastAsia="es-ES"/>
              </w:rPr>
              <w:t>r</w:t>
            </w:r>
            <w:r w:rsidR="0027700F" w:rsidRPr="00B72C72">
              <w:rPr>
                <w:rFonts w:ascii="Calibri" w:eastAsia="Times New Roman" w:hAnsi="Calibri" w:cs="Times New Roman"/>
                <w:b/>
                <w:bCs/>
                <w:i/>
                <w:color w:val="000000"/>
                <w:sz w:val="20"/>
                <w:szCs w:val="20"/>
                <w:lang w:val="en-GB" w:eastAsia="es-ES"/>
              </w:rPr>
              <w:t>iate))</w:t>
            </w:r>
          </w:p>
        </w:tc>
      </w:tr>
      <w:tr w:rsidR="0027700F" w:rsidRPr="00AB1F38" w14:paraId="02B001E6" w14:textId="77777777" w:rsidTr="003A7FC5">
        <w:trPr>
          <w:trHeight w:val="3087"/>
        </w:trPr>
        <w:tc>
          <w:tcPr>
            <w:tcW w:w="20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5B2D498" w14:textId="77777777" w:rsidR="00EA3857" w:rsidRDefault="00EA3857" w:rsidP="0027700F">
            <w:pPr>
              <w:spacing w:after="0" w:line="240" w:lineRule="auto"/>
              <w:jc w:val="both"/>
              <w:rPr>
                <w:rFonts w:ascii="Calibri" w:eastAsia="Times New Roman" w:hAnsi="Calibri" w:cs="Times New Roman"/>
                <w:color w:val="000000"/>
                <w:sz w:val="20"/>
                <w:szCs w:val="20"/>
                <w:lang w:eastAsia="es-ES"/>
              </w:rPr>
            </w:pPr>
          </w:p>
          <w:p w14:paraId="663A21B9" w14:textId="70ACF152" w:rsidR="0027700F" w:rsidRDefault="0027700F" w:rsidP="0027700F">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Se adjuntan </w:t>
            </w:r>
            <w:r w:rsidR="00E6653A">
              <w:rPr>
                <w:rFonts w:ascii="Calibri" w:eastAsia="Times New Roman" w:hAnsi="Calibri" w:cs="Times New Roman"/>
                <w:color w:val="000000"/>
                <w:sz w:val="20"/>
                <w:szCs w:val="20"/>
                <w:lang w:eastAsia="es-ES"/>
              </w:rPr>
              <w:t xml:space="preserve">los </w:t>
            </w:r>
            <w:r>
              <w:rPr>
                <w:rFonts w:ascii="Calibri" w:eastAsia="Times New Roman" w:hAnsi="Calibri" w:cs="Times New Roman"/>
                <w:color w:val="000000"/>
                <w:sz w:val="20"/>
                <w:szCs w:val="20"/>
                <w:lang w:eastAsia="es-ES"/>
              </w:rPr>
              <w:t xml:space="preserve">cuestionarios para la demostración del cumplimiento con los requisitos de aplicación al proveedor ATS del Reglamento (UE) 2017/373, </w:t>
            </w:r>
            <w:r w:rsidRPr="00671E51">
              <w:rPr>
                <w:rFonts w:ascii="Calibri" w:eastAsia="Times New Roman" w:hAnsi="Calibri" w:cs="Times New Roman"/>
                <w:color w:val="000000"/>
                <w:sz w:val="20"/>
                <w:szCs w:val="20"/>
                <w:lang w:eastAsia="es-ES"/>
              </w:rPr>
              <w:t>Real Decreto 1001/2010</w:t>
            </w:r>
            <w:r>
              <w:rPr>
                <w:rFonts w:ascii="Calibri" w:eastAsia="Times New Roman" w:hAnsi="Calibri" w:cs="Times New Roman"/>
                <w:color w:val="000000"/>
                <w:sz w:val="20"/>
                <w:szCs w:val="20"/>
                <w:lang w:eastAsia="es-ES"/>
              </w:rPr>
              <w:t xml:space="preserve">, </w:t>
            </w:r>
            <w:r w:rsidRPr="00250769">
              <w:rPr>
                <w:rFonts w:ascii="Calibri" w:eastAsia="Times New Roman" w:hAnsi="Calibri" w:cs="Times New Roman"/>
                <w:color w:val="000000"/>
                <w:sz w:val="20"/>
                <w:szCs w:val="20"/>
                <w:lang w:eastAsia="es-ES"/>
              </w:rPr>
              <w:t>Reglamento (UE) 2015/340</w:t>
            </w:r>
            <w:r>
              <w:rPr>
                <w:rFonts w:ascii="Calibri" w:eastAsia="Times New Roman" w:hAnsi="Calibri" w:cs="Times New Roman"/>
                <w:color w:val="000000"/>
                <w:sz w:val="20"/>
                <w:szCs w:val="20"/>
                <w:lang w:eastAsia="es-ES"/>
              </w:rPr>
              <w:t xml:space="preserve"> y</w:t>
            </w:r>
            <w:r w:rsidRPr="00250769">
              <w:rPr>
                <w:rFonts w:ascii="Calibri" w:eastAsia="Times New Roman" w:hAnsi="Calibri" w:cs="Times New Roman"/>
                <w:color w:val="000000"/>
                <w:sz w:val="20"/>
                <w:szCs w:val="20"/>
                <w:lang w:eastAsia="es-ES"/>
              </w:rPr>
              <w:t xml:space="preserve"> Real Decreto 1133/</w:t>
            </w:r>
            <w:r>
              <w:rPr>
                <w:rFonts w:ascii="Calibri" w:eastAsia="Times New Roman" w:hAnsi="Calibri" w:cs="Times New Roman"/>
                <w:color w:val="000000"/>
                <w:sz w:val="20"/>
                <w:szCs w:val="20"/>
                <w:lang w:eastAsia="es-ES"/>
              </w:rPr>
              <w:t>2010</w:t>
            </w:r>
            <w:r w:rsidR="00366E60">
              <w:rPr>
                <w:rFonts w:ascii="Calibri" w:eastAsia="Times New Roman" w:hAnsi="Calibri" w:cs="Times New Roman"/>
                <w:color w:val="000000"/>
                <w:sz w:val="20"/>
                <w:szCs w:val="20"/>
                <w:lang w:eastAsia="es-ES"/>
              </w:rPr>
              <w:t>, así como con los requisitos de la Designación del proveedor ATS y directrices establecidas para el Plan de Transición</w:t>
            </w:r>
            <w:r>
              <w:rPr>
                <w:rFonts w:ascii="Calibri" w:eastAsia="Times New Roman" w:hAnsi="Calibri" w:cs="Times New Roman"/>
                <w:color w:val="000000"/>
                <w:sz w:val="20"/>
                <w:szCs w:val="20"/>
                <w:lang w:eastAsia="es-ES"/>
              </w:rPr>
              <w:t>.</w:t>
            </w:r>
          </w:p>
          <w:p w14:paraId="6EEC0C9E" w14:textId="77777777" w:rsidR="00EA3857" w:rsidRDefault="00EA3857" w:rsidP="0027700F">
            <w:pPr>
              <w:spacing w:after="0" w:line="240" w:lineRule="auto"/>
              <w:jc w:val="both"/>
              <w:rPr>
                <w:rFonts w:ascii="Calibri" w:eastAsia="Times New Roman" w:hAnsi="Calibri" w:cs="Times New Roman"/>
                <w:color w:val="000000"/>
                <w:sz w:val="20"/>
                <w:szCs w:val="20"/>
                <w:lang w:eastAsia="es-ES"/>
              </w:rPr>
            </w:pPr>
          </w:p>
          <w:p w14:paraId="5F2CA194" w14:textId="3CFAD0A9" w:rsidR="00567B3E" w:rsidRPr="008545C0" w:rsidRDefault="00567B3E" w:rsidP="00662F71">
            <w:pPr>
              <w:spacing w:after="0" w:line="240" w:lineRule="auto"/>
              <w:jc w:val="both"/>
              <w:rPr>
                <w:rFonts w:ascii="Calibri" w:eastAsia="Times New Roman" w:hAnsi="Calibri" w:cs="Times New Roman"/>
                <w:color w:val="000000"/>
                <w:sz w:val="20"/>
                <w:szCs w:val="20"/>
                <w:lang w:val="en-US" w:eastAsia="es-ES"/>
              </w:rPr>
            </w:pPr>
            <w:r w:rsidRPr="00EA3857">
              <w:rPr>
                <w:rFonts w:ascii="Calibri" w:eastAsia="Times New Roman" w:hAnsi="Calibri" w:cs="Times New Roman"/>
                <w:color w:val="000000"/>
                <w:sz w:val="16"/>
                <w:szCs w:val="16"/>
                <w:lang w:val="en-US" w:eastAsia="es-ES"/>
              </w:rPr>
              <w:t>Attached are the questionnaires for the demonstration of compliance with the req</w:t>
            </w:r>
            <w:r w:rsidR="00BA2F12" w:rsidRPr="00EA3857">
              <w:rPr>
                <w:rFonts w:ascii="Calibri" w:eastAsia="Times New Roman" w:hAnsi="Calibri" w:cs="Times New Roman"/>
                <w:color w:val="000000"/>
                <w:sz w:val="16"/>
                <w:szCs w:val="16"/>
                <w:lang w:val="en-US" w:eastAsia="es-ES"/>
              </w:rPr>
              <w:t>uirements applicable to the ATS provider</w:t>
            </w:r>
            <w:r w:rsidRPr="00EA3857">
              <w:rPr>
                <w:rFonts w:ascii="Calibri" w:eastAsia="Times New Roman" w:hAnsi="Calibri" w:cs="Times New Roman"/>
                <w:color w:val="000000"/>
                <w:sz w:val="16"/>
                <w:szCs w:val="16"/>
                <w:lang w:val="en-US" w:eastAsia="es-ES"/>
              </w:rPr>
              <w:t xml:space="preserve"> from Regulation (EU) 2017/373, Royal Decree 1001/2010, Regulation (EU) 2015/340 and Royal Decree 1133/2010, as well as with the requirements of the ANSP Designation and guidelines established for the Transition Plan</w:t>
            </w:r>
            <w:r w:rsidRPr="00567B3E">
              <w:rPr>
                <w:rFonts w:ascii="Calibri" w:eastAsia="Times New Roman" w:hAnsi="Calibri" w:cs="Times New Roman"/>
                <w:color w:val="000000"/>
                <w:sz w:val="20"/>
                <w:szCs w:val="20"/>
                <w:lang w:val="en-US" w:eastAsia="es-ES"/>
              </w:rPr>
              <w:t>.</w:t>
            </w:r>
          </w:p>
        </w:tc>
        <w:tc>
          <w:tcPr>
            <w:tcW w:w="2989"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3"/>
              <w:gridCol w:w="2186"/>
            </w:tblGrid>
            <w:tr w:rsidR="0027700F" w:rsidRPr="0009419A" w14:paraId="701EE30C" w14:textId="77777777" w:rsidTr="0009419A">
              <w:trPr>
                <w:trHeight w:val="567"/>
                <w:jc w:val="center"/>
              </w:trPr>
              <w:tc>
                <w:tcPr>
                  <w:tcW w:w="3593" w:type="dxa"/>
                </w:tcPr>
                <w:p w14:paraId="41514D26" w14:textId="5CD0F2F1" w:rsidR="0027700F" w:rsidRPr="0009419A" w:rsidRDefault="0027700F" w:rsidP="0027700F">
                  <w:pPr>
                    <w:rPr>
                      <w:rFonts w:ascii="Calibri" w:eastAsia="Times New Roman" w:hAnsi="Calibri" w:cs="Times New Roman"/>
                      <w:color w:val="000000"/>
                      <w:sz w:val="20"/>
                      <w:szCs w:val="20"/>
                      <w:lang w:eastAsia="es-ES"/>
                    </w:rPr>
                  </w:pPr>
                  <w:r w:rsidRPr="0009419A">
                    <w:rPr>
                      <w:rFonts w:ascii="Calibri" w:eastAsia="Times New Roman" w:hAnsi="Calibri" w:cs="Times New Roman"/>
                      <w:color w:val="000000"/>
                      <w:sz w:val="20"/>
                      <w:szCs w:val="20"/>
                      <w:lang w:eastAsia="es-ES"/>
                    </w:rPr>
                    <w:t>Cuestionario Reglamento (UE) 2017/373</w:t>
                  </w:r>
                </w:p>
              </w:tc>
              <w:tc>
                <w:tcPr>
                  <w:tcW w:w="2186" w:type="dxa"/>
                </w:tcPr>
                <w:p w14:paraId="6709701C" w14:textId="5704E031" w:rsidR="0027700F" w:rsidRPr="0009419A" w:rsidRDefault="0027700F" w:rsidP="0027700F">
                  <w:pPr>
                    <w:rPr>
                      <w:rFonts w:ascii="Calibri" w:eastAsia="Times New Roman" w:hAnsi="Calibri" w:cs="Times New Roman"/>
                      <w:color w:val="000000"/>
                      <w:sz w:val="20"/>
                      <w:szCs w:val="20"/>
                      <w:lang w:eastAsia="es-ES"/>
                    </w:rPr>
                  </w:pP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69184" behindDoc="0" locked="0" layoutInCell="1" allowOverlap="1" wp14:anchorId="2C048B2B" wp14:editId="3234D4D6">
                            <wp:simplePos x="0" y="0"/>
                            <wp:positionH relativeFrom="column">
                              <wp:posOffset>-96202</wp:posOffset>
                            </wp:positionH>
                            <wp:positionV relativeFrom="paragraph">
                              <wp:posOffset>50800</wp:posOffset>
                            </wp:positionV>
                            <wp:extent cx="133350" cy="1238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592AC" id="Rectángulo 10" o:spid="_x0000_s1026" style="position:absolute;margin-left:-7.55pt;margin-top:4pt;width:10.5pt;height:9.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" fillcolor="#bfbfbf [2412]" strokecolor="black [3213]" strokeweight="2pt"/>
                        </w:pict>
                      </mc:Fallback>
                    </mc:AlternateContent>
                  </w:r>
                  <w:r>
                    <w:rPr>
                      <w:rFonts w:ascii="Calibri" w:eastAsia="Times New Roman" w:hAnsi="Calibri" w:cs="Times New Roman"/>
                      <w:color w:val="000000"/>
                      <w:sz w:val="20"/>
                      <w:szCs w:val="20"/>
                      <w:lang w:eastAsia="es-ES"/>
                    </w:rPr>
                    <w:t xml:space="preserve">    </w:t>
                  </w:r>
                  <w:r w:rsidRPr="00671E51">
                    <w:rPr>
                      <w:rFonts w:ascii="Calibri" w:eastAsia="Times New Roman" w:hAnsi="Calibri" w:cs="Times New Roman"/>
                      <w:color w:val="000000"/>
                      <w:sz w:val="20"/>
                      <w:szCs w:val="20"/>
                      <w:lang w:eastAsia="es-ES"/>
                    </w:rPr>
                    <w:t>Código/</w:t>
                  </w:r>
                  <w:proofErr w:type="spellStart"/>
                  <w:r w:rsidRPr="00671E51">
                    <w:rPr>
                      <w:rFonts w:ascii="Calibri" w:eastAsia="Times New Roman" w:hAnsi="Calibri" w:cs="Times New Roman"/>
                      <w:color w:val="000000"/>
                      <w:sz w:val="16"/>
                      <w:szCs w:val="20"/>
                      <w:lang w:eastAsia="es-ES"/>
                    </w:rPr>
                    <w:t>Code</w:t>
                  </w:r>
                  <w:proofErr w:type="spellEnd"/>
                  <w:r w:rsidRPr="00671E51">
                    <w:rPr>
                      <w:rFonts w:ascii="Calibri" w:eastAsia="Times New Roman" w:hAnsi="Calibri" w:cs="Times New Roman"/>
                      <w:color w:val="000000"/>
                      <w:sz w:val="20"/>
                      <w:szCs w:val="20"/>
                      <w:lang w:eastAsia="es-ES"/>
                    </w:rPr>
                    <w:t>:</w:t>
                  </w:r>
                  <w:r w:rsidRPr="00671E51">
                    <w:rPr>
                      <w:rFonts w:ascii="Calibri" w:hAnsi="Calibri" w:cs="Arial"/>
                    </w:rPr>
                    <w:t xml:space="preserve"> </w:t>
                  </w:r>
                  <w:r>
                    <w:rPr>
                      <w:rFonts w:ascii="Calibri" w:hAnsi="Calibri" w:cs="Arial"/>
                    </w:rPr>
                    <w:fldChar w:fldCharType="begin">
                      <w:ffData>
                        <w:name w:val="Texte1"/>
                        <w:enabled/>
                        <w:calcOnExit w:val="0"/>
                        <w:textInput/>
                      </w:ffData>
                    </w:fldChar>
                  </w:r>
                  <w:r w:rsidRPr="00671E51">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27700F" w:rsidRPr="0009419A" w14:paraId="5A74593F" w14:textId="77777777" w:rsidTr="0009419A">
              <w:trPr>
                <w:trHeight w:val="567"/>
                <w:jc w:val="center"/>
              </w:trPr>
              <w:tc>
                <w:tcPr>
                  <w:tcW w:w="3593" w:type="dxa"/>
                </w:tcPr>
                <w:p w14:paraId="1D3F28BA" w14:textId="77777777" w:rsidR="00E6653A" w:rsidRDefault="0027700F" w:rsidP="0027700F">
                  <w:pPr>
                    <w:rPr>
                      <w:rFonts w:ascii="Calibri" w:eastAsia="Times New Roman" w:hAnsi="Calibri" w:cs="Times New Roman"/>
                      <w:color w:val="000000"/>
                      <w:sz w:val="20"/>
                      <w:szCs w:val="20"/>
                      <w:lang w:eastAsia="es-ES"/>
                    </w:rPr>
                  </w:pPr>
                  <w:r w:rsidRPr="0009419A">
                    <w:rPr>
                      <w:rFonts w:ascii="Calibri" w:eastAsia="Times New Roman" w:hAnsi="Calibri" w:cs="Times New Roman"/>
                      <w:color w:val="000000"/>
                      <w:sz w:val="20"/>
                      <w:szCs w:val="20"/>
                      <w:lang w:eastAsia="es-ES"/>
                    </w:rPr>
                    <w:t>Cuestionario Reglamento (UE) 2015/340</w:t>
                  </w:r>
                </w:p>
                <w:p w14:paraId="6BF92D61" w14:textId="21E33738" w:rsidR="0027700F" w:rsidRPr="0009419A" w:rsidRDefault="00E6653A" w:rsidP="0027700F">
                  <w:pPr>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(si es de aplicación)</w:t>
                  </w:r>
                </w:p>
              </w:tc>
              <w:tc>
                <w:tcPr>
                  <w:tcW w:w="2186" w:type="dxa"/>
                </w:tcPr>
                <w:p w14:paraId="514EE357" w14:textId="12CED0BF" w:rsidR="0027700F" w:rsidRPr="0009419A" w:rsidRDefault="0027700F" w:rsidP="0027700F">
                  <w:pPr>
                    <w:rPr>
                      <w:rFonts w:ascii="Calibri" w:hAnsi="Calibri" w:cs="Arial"/>
                    </w:rPr>
                  </w:pP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76352" behindDoc="0" locked="0" layoutInCell="1" allowOverlap="1" wp14:anchorId="5E34DA70" wp14:editId="40102F6B">
                            <wp:simplePos x="0" y="0"/>
                            <wp:positionH relativeFrom="column">
                              <wp:posOffset>-99060</wp:posOffset>
                            </wp:positionH>
                            <wp:positionV relativeFrom="paragraph">
                              <wp:posOffset>37782</wp:posOffset>
                            </wp:positionV>
                            <wp:extent cx="133350" cy="12382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54637" id="Rectángulo 12" o:spid="_x0000_s1026" style="position:absolute;margin-left:-7.8pt;margin-top:2.95pt;width:10.5pt;height:9.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" fillcolor="#bfbfbf [2412]" strokecolor="black [3213]" strokeweight="2pt"/>
                        </w:pict>
                      </mc:Fallback>
                    </mc:AlternateContent>
                  </w: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72256" behindDoc="0" locked="0" layoutInCell="1" allowOverlap="1" wp14:anchorId="7FCE5AAB" wp14:editId="2A794F7A">
                            <wp:simplePos x="0" y="0"/>
                            <wp:positionH relativeFrom="column">
                              <wp:posOffset>2227580</wp:posOffset>
                            </wp:positionH>
                            <wp:positionV relativeFrom="paragraph">
                              <wp:posOffset>5715</wp:posOffset>
                            </wp:positionV>
                            <wp:extent cx="133350" cy="1238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11B30" id="Rectángulo 27" o:spid="_x0000_s1026" style="position:absolute;margin-left:175.4pt;margin-top:.45pt;width:10.5pt;height:9.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" fillcolor="#bfbfbf" strokecolor="windowText" strokeweight="2pt"/>
                        </w:pict>
                      </mc:Fallback>
                    </mc:AlternateContent>
                  </w:r>
                  <w:r>
                    <w:rPr>
                      <w:rFonts w:ascii="Calibri" w:eastAsia="Times New Roman" w:hAnsi="Calibri" w:cs="Times New Roman"/>
                      <w:color w:val="000000"/>
                      <w:sz w:val="20"/>
                      <w:szCs w:val="20"/>
                      <w:lang w:eastAsia="es-ES"/>
                    </w:rPr>
                    <w:t xml:space="preserve">    </w:t>
                  </w:r>
                  <w:r w:rsidRPr="00671E51">
                    <w:rPr>
                      <w:rFonts w:ascii="Calibri" w:eastAsia="Times New Roman" w:hAnsi="Calibri" w:cs="Times New Roman"/>
                      <w:color w:val="000000"/>
                      <w:sz w:val="20"/>
                      <w:szCs w:val="20"/>
                      <w:lang w:eastAsia="es-ES"/>
                    </w:rPr>
                    <w:t>Código/</w:t>
                  </w:r>
                  <w:proofErr w:type="spellStart"/>
                  <w:r w:rsidRPr="00671E51">
                    <w:rPr>
                      <w:rFonts w:ascii="Calibri" w:eastAsia="Times New Roman" w:hAnsi="Calibri" w:cs="Times New Roman"/>
                      <w:color w:val="000000"/>
                      <w:sz w:val="16"/>
                      <w:szCs w:val="20"/>
                      <w:lang w:eastAsia="es-ES"/>
                    </w:rPr>
                    <w:t>Code</w:t>
                  </w:r>
                  <w:proofErr w:type="spellEnd"/>
                  <w:r w:rsidRPr="00671E51">
                    <w:rPr>
                      <w:rFonts w:ascii="Calibri" w:eastAsia="Times New Roman" w:hAnsi="Calibri" w:cs="Times New Roman"/>
                      <w:color w:val="000000"/>
                      <w:sz w:val="20"/>
                      <w:szCs w:val="20"/>
                      <w:lang w:eastAsia="es-ES"/>
                    </w:rPr>
                    <w:t>:</w:t>
                  </w:r>
                  <w:r w:rsidRPr="00671E51">
                    <w:rPr>
                      <w:rFonts w:ascii="Calibri" w:hAnsi="Calibri" w:cs="Arial"/>
                    </w:rPr>
                    <w:t xml:space="preserve"> </w:t>
                  </w:r>
                  <w:r>
                    <w:rPr>
                      <w:rFonts w:ascii="Calibri" w:hAnsi="Calibri" w:cs="Arial"/>
                    </w:rPr>
                    <w:fldChar w:fldCharType="begin">
                      <w:ffData>
                        <w:name w:val="Texte1"/>
                        <w:enabled/>
                        <w:calcOnExit w:val="0"/>
                        <w:textInput/>
                      </w:ffData>
                    </w:fldChar>
                  </w:r>
                  <w:r w:rsidRPr="00671E51">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27700F" w:rsidRPr="0009419A" w14:paraId="304D0C95" w14:textId="77777777" w:rsidTr="0009419A">
              <w:trPr>
                <w:trHeight w:val="567"/>
                <w:jc w:val="center"/>
              </w:trPr>
              <w:tc>
                <w:tcPr>
                  <w:tcW w:w="3593" w:type="dxa"/>
                </w:tcPr>
                <w:p w14:paraId="7DB8A267" w14:textId="77777777" w:rsidR="0027700F" w:rsidRDefault="0027700F" w:rsidP="0027700F">
                  <w:pPr>
                    <w:rPr>
                      <w:rFonts w:ascii="Calibri" w:eastAsia="Times New Roman" w:hAnsi="Calibri" w:cs="Times New Roman"/>
                      <w:color w:val="000000"/>
                      <w:sz w:val="20"/>
                      <w:szCs w:val="20"/>
                      <w:lang w:eastAsia="es-ES"/>
                    </w:rPr>
                  </w:pPr>
                  <w:r w:rsidRPr="0009419A">
                    <w:rPr>
                      <w:rFonts w:ascii="Calibri" w:eastAsia="Times New Roman" w:hAnsi="Calibri" w:cs="Times New Roman"/>
                      <w:color w:val="000000"/>
                      <w:sz w:val="20"/>
                      <w:szCs w:val="20"/>
                      <w:lang w:eastAsia="es-ES"/>
                    </w:rPr>
                    <w:t>Cuestionario Real Decreto 1133/2010</w:t>
                  </w:r>
                </w:p>
                <w:p w14:paraId="3C909B28" w14:textId="45CB0127" w:rsidR="00E6653A" w:rsidRPr="0009419A" w:rsidRDefault="00E6653A" w:rsidP="0027700F">
                  <w:pPr>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(si es de aplicación)</w:t>
                  </w:r>
                </w:p>
              </w:tc>
              <w:tc>
                <w:tcPr>
                  <w:tcW w:w="2186" w:type="dxa"/>
                </w:tcPr>
                <w:p w14:paraId="129D1C22" w14:textId="65C49032" w:rsidR="0027700F" w:rsidRPr="0009419A" w:rsidRDefault="0027700F" w:rsidP="0027700F">
                  <w:pPr>
                    <w:rPr>
                      <w:rFonts w:ascii="Calibri" w:eastAsia="Times New Roman" w:hAnsi="Calibri" w:cs="Times New Roman"/>
                      <w:color w:val="000000"/>
                      <w:sz w:val="20"/>
                      <w:szCs w:val="20"/>
                      <w:lang w:eastAsia="es-ES"/>
                    </w:rPr>
                  </w:pP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78400" behindDoc="0" locked="0" layoutInCell="1" allowOverlap="1" wp14:anchorId="0F6B73F9" wp14:editId="1F74FCB8">
                            <wp:simplePos x="0" y="0"/>
                            <wp:positionH relativeFrom="column">
                              <wp:posOffset>-89535</wp:posOffset>
                            </wp:positionH>
                            <wp:positionV relativeFrom="paragraph">
                              <wp:posOffset>35243</wp:posOffset>
                            </wp:positionV>
                            <wp:extent cx="133350" cy="1238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FF95D" id="Rectángulo 15" o:spid="_x0000_s1026" style="position:absolute;margin-left:-7.05pt;margin-top:2.8pt;width:10.5pt;height:9.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" fillcolor="#bfbfbf [2412]" strokecolor="black [3213]" strokeweight="2pt"/>
                        </w:pict>
                      </mc:Fallback>
                    </mc:AlternateContent>
                  </w: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73280" behindDoc="0" locked="0" layoutInCell="1" allowOverlap="1" wp14:anchorId="5A583AE5" wp14:editId="18D3AA58">
                            <wp:simplePos x="0" y="0"/>
                            <wp:positionH relativeFrom="column">
                              <wp:posOffset>2227580</wp:posOffset>
                            </wp:positionH>
                            <wp:positionV relativeFrom="paragraph">
                              <wp:posOffset>5715</wp:posOffset>
                            </wp:positionV>
                            <wp:extent cx="133350" cy="1238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C5897" id="Rectángulo 7" o:spid="_x0000_s1026" style="position:absolute;margin-left:175.4pt;margin-top:.45pt;width:10.5pt;height:9.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" fillcolor="#bfbfbf" strokecolor="windowText" strokeweight="2pt"/>
                        </w:pict>
                      </mc:Fallback>
                    </mc:AlternateContent>
                  </w:r>
                  <w:r>
                    <w:rPr>
                      <w:rFonts w:ascii="Calibri" w:eastAsia="Times New Roman" w:hAnsi="Calibri" w:cs="Times New Roman"/>
                      <w:color w:val="000000"/>
                      <w:sz w:val="20"/>
                      <w:szCs w:val="20"/>
                      <w:lang w:eastAsia="es-ES"/>
                    </w:rPr>
                    <w:t xml:space="preserve">    </w:t>
                  </w:r>
                  <w:r w:rsidRPr="00671E51">
                    <w:rPr>
                      <w:rFonts w:ascii="Calibri" w:eastAsia="Times New Roman" w:hAnsi="Calibri" w:cs="Times New Roman"/>
                      <w:color w:val="000000"/>
                      <w:sz w:val="20"/>
                      <w:szCs w:val="20"/>
                      <w:lang w:eastAsia="es-ES"/>
                    </w:rPr>
                    <w:t>Código/</w:t>
                  </w:r>
                  <w:proofErr w:type="spellStart"/>
                  <w:r w:rsidRPr="00671E51">
                    <w:rPr>
                      <w:rFonts w:ascii="Calibri" w:eastAsia="Times New Roman" w:hAnsi="Calibri" w:cs="Times New Roman"/>
                      <w:color w:val="000000"/>
                      <w:sz w:val="16"/>
                      <w:szCs w:val="20"/>
                      <w:lang w:eastAsia="es-ES"/>
                    </w:rPr>
                    <w:t>Code</w:t>
                  </w:r>
                  <w:proofErr w:type="spellEnd"/>
                  <w:r w:rsidRPr="00671E51">
                    <w:rPr>
                      <w:rFonts w:ascii="Calibri" w:eastAsia="Times New Roman" w:hAnsi="Calibri" w:cs="Times New Roman"/>
                      <w:color w:val="000000"/>
                      <w:sz w:val="20"/>
                      <w:szCs w:val="20"/>
                      <w:lang w:eastAsia="es-ES"/>
                    </w:rPr>
                    <w:t>:</w:t>
                  </w:r>
                  <w:r w:rsidRPr="00671E51">
                    <w:rPr>
                      <w:rFonts w:ascii="Calibri" w:hAnsi="Calibri" w:cs="Arial"/>
                    </w:rPr>
                    <w:t xml:space="preserve"> </w:t>
                  </w:r>
                  <w:r>
                    <w:rPr>
                      <w:rFonts w:ascii="Calibri" w:hAnsi="Calibri" w:cs="Arial"/>
                    </w:rPr>
                    <w:fldChar w:fldCharType="begin">
                      <w:ffData>
                        <w:name w:val="Texte1"/>
                        <w:enabled/>
                        <w:calcOnExit w:val="0"/>
                        <w:textInput/>
                      </w:ffData>
                    </w:fldChar>
                  </w:r>
                  <w:r w:rsidRPr="00671E51">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27700F" w:rsidRPr="0009419A" w14:paraId="2E9A7AE9" w14:textId="77777777" w:rsidTr="0009419A">
              <w:trPr>
                <w:trHeight w:val="567"/>
                <w:jc w:val="center"/>
              </w:trPr>
              <w:tc>
                <w:tcPr>
                  <w:tcW w:w="3593" w:type="dxa"/>
                </w:tcPr>
                <w:p w14:paraId="6BCA6355" w14:textId="357827DE" w:rsidR="0027700F" w:rsidRPr="0009419A" w:rsidRDefault="0027700F" w:rsidP="0027700F">
                  <w:pPr>
                    <w:rPr>
                      <w:rFonts w:ascii="Calibri" w:eastAsia="Times New Roman" w:hAnsi="Calibri" w:cs="Times New Roman"/>
                      <w:color w:val="000000"/>
                      <w:sz w:val="20"/>
                      <w:szCs w:val="20"/>
                      <w:lang w:eastAsia="es-ES"/>
                    </w:rPr>
                  </w:pPr>
                  <w:r w:rsidRPr="0009419A">
                    <w:rPr>
                      <w:rFonts w:ascii="Calibri" w:eastAsia="Times New Roman" w:hAnsi="Calibri" w:cs="Times New Roman"/>
                      <w:color w:val="000000"/>
                      <w:sz w:val="20"/>
                      <w:szCs w:val="20"/>
                      <w:lang w:eastAsia="es-ES"/>
                    </w:rPr>
                    <w:t xml:space="preserve">Cuestionario Plan de Transición </w:t>
                  </w:r>
                </w:p>
                <w:p w14:paraId="38285AAB" w14:textId="7D53B7AC" w:rsidR="0027700F" w:rsidRDefault="0027700F" w:rsidP="0027700F">
                  <w:pPr>
                    <w:rPr>
                      <w:rFonts w:ascii="Calibri" w:eastAsia="Times New Roman" w:hAnsi="Calibri" w:cs="Times New Roman"/>
                      <w:color w:val="000000"/>
                      <w:sz w:val="20"/>
                      <w:szCs w:val="20"/>
                      <w:lang w:eastAsia="es-ES"/>
                    </w:rPr>
                  </w:pPr>
                  <w:r w:rsidRPr="0009419A">
                    <w:rPr>
                      <w:rFonts w:ascii="Calibri" w:eastAsia="Times New Roman" w:hAnsi="Calibri" w:cs="Times New Roman"/>
                      <w:color w:val="000000"/>
                      <w:sz w:val="20"/>
                      <w:szCs w:val="20"/>
                      <w:lang w:eastAsia="es-ES"/>
                    </w:rPr>
                    <w:t xml:space="preserve">(DA 2ª </w:t>
                  </w:r>
                  <w:r>
                    <w:rPr>
                      <w:rFonts w:ascii="Calibri" w:eastAsia="Times New Roman" w:hAnsi="Calibri" w:cs="Times New Roman"/>
                      <w:color w:val="000000"/>
                      <w:sz w:val="20"/>
                      <w:szCs w:val="20"/>
                      <w:lang w:eastAsia="es-ES"/>
                    </w:rPr>
                    <w:t xml:space="preserve">del </w:t>
                  </w:r>
                  <w:r w:rsidRPr="0009419A">
                    <w:rPr>
                      <w:rFonts w:ascii="Calibri" w:eastAsia="Times New Roman" w:hAnsi="Calibri" w:cs="Times New Roman"/>
                      <w:color w:val="000000"/>
                      <w:sz w:val="20"/>
                      <w:szCs w:val="20"/>
                      <w:lang w:eastAsia="es-ES"/>
                    </w:rPr>
                    <w:t>RD 515/2020)</w:t>
                  </w:r>
                  <w:r w:rsidRPr="00AB1F38">
                    <w:rPr>
                      <w:rFonts w:ascii="Calibri" w:eastAsia="Times New Roman" w:hAnsi="Calibri" w:cs="Times New Roman"/>
                      <w:noProof/>
                      <w:color w:val="000000"/>
                      <w:sz w:val="20"/>
                      <w:szCs w:val="20"/>
                      <w:lang w:eastAsia="es-ES"/>
                    </w:rPr>
                    <w:t xml:space="preserve"> </w:t>
                  </w:r>
                </w:p>
                <w:p w14:paraId="16E88DDE" w14:textId="44BD676A" w:rsidR="0027700F" w:rsidRPr="0009419A" w:rsidRDefault="0027700F" w:rsidP="0027700F">
                  <w:pPr>
                    <w:rPr>
                      <w:rFonts w:ascii="Calibri" w:eastAsia="Times New Roman" w:hAnsi="Calibri" w:cs="Times New Roman"/>
                      <w:color w:val="000000"/>
                      <w:sz w:val="20"/>
                      <w:szCs w:val="20"/>
                      <w:lang w:eastAsia="es-ES"/>
                    </w:rPr>
                  </w:pPr>
                  <w:r w:rsidRPr="0009419A">
                    <w:rPr>
                      <w:rFonts w:ascii="Calibri" w:eastAsia="Times New Roman" w:hAnsi="Calibri" w:cs="Times New Roman"/>
                      <w:color w:val="000000"/>
                      <w:sz w:val="20"/>
                      <w:szCs w:val="20"/>
                      <w:lang w:eastAsia="es-ES"/>
                    </w:rPr>
                    <w:t xml:space="preserve">                                                   </w:t>
                  </w:r>
                </w:p>
              </w:tc>
              <w:tc>
                <w:tcPr>
                  <w:tcW w:w="2186" w:type="dxa"/>
                </w:tcPr>
                <w:p w14:paraId="72973A0A" w14:textId="659E13F0" w:rsidR="0027700F" w:rsidRPr="0009419A" w:rsidRDefault="0027700F" w:rsidP="0027700F">
                  <w:pPr>
                    <w:rPr>
                      <w:rFonts w:ascii="Calibri" w:eastAsia="Times New Roman" w:hAnsi="Calibri" w:cs="Times New Roman"/>
                      <w:color w:val="000000"/>
                      <w:sz w:val="20"/>
                      <w:szCs w:val="20"/>
                      <w:lang w:eastAsia="es-ES"/>
                    </w:rPr>
                  </w:pP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79424" behindDoc="0" locked="0" layoutInCell="1" allowOverlap="1" wp14:anchorId="701132E6" wp14:editId="7420BE1D">
                            <wp:simplePos x="0" y="0"/>
                            <wp:positionH relativeFrom="column">
                              <wp:posOffset>-94297</wp:posOffset>
                            </wp:positionH>
                            <wp:positionV relativeFrom="paragraph">
                              <wp:posOffset>51118</wp:posOffset>
                            </wp:positionV>
                            <wp:extent cx="133350" cy="1238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1CF0C" id="Rectángulo 16" o:spid="_x0000_s1026" style="position:absolute;margin-left:-7.4pt;margin-top:4.05pt;width:10.5pt;height:9.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" fillcolor="#bfbfbf [2412]" strokecolor="black [3213]" strokeweight="2pt"/>
                        </w:pict>
                      </mc:Fallback>
                    </mc:AlternateContent>
                  </w: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74304" behindDoc="0" locked="0" layoutInCell="1" allowOverlap="1" wp14:anchorId="1D2A32C5" wp14:editId="76EA630A">
                            <wp:simplePos x="0" y="0"/>
                            <wp:positionH relativeFrom="column">
                              <wp:posOffset>2227580</wp:posOffset>
                            </wp:positionH>
                            <wp:positionV relativeFrom="paragraph">
                              <wp:posOffset>5715</wp:posOffset>
                            </wp:positionV>
                            <wp:extent cx="133350" cy="1238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7E34B" id="Rectángulo 8" o:spid="_x0000_s1026" style="position:absolute;margin-left:175.4pt;margin-top:.45pt;width:10.5pt;height:9.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" fillcolor="#bfbfbf" strokecolor="windowText" strokeweight="2pt"/>
                        </w:pict>
                      </mc:Fallback>
                    </mc:AlternateContent>
                  </w:r>
                  <w:r>
                    <w:rPr>
                      <w:rFonts w:ascii="Calibri" w:eastAsia="Times New Roman" w:hAnsi="Calibri" w:cs="Times New Roman"/>
                      <w:color w:val="000000"/>
                      <w:sz w:val="20"/>
                      <w:szCs w:val="20"/>
                      <w:lang w:eastAsia="es-ES"/>
                    </w:rPr>
                    <w:t xml:space="preserve">    </w:t>
                  </w:r>
                  <w:r w:rsidRPr="00671E51">
                    <w:rPr>
                      <w:rFonts w:ascii="Calibri" w:eastAsia="Times New Roman" w:hAnsi="Calibri" w:cs="Times New Roman"/>
                      <w:color w:val="000000"/>
                      <w:sz w:val="20"/>
                      <w:szCs w:val="20"/>
                      <w:lang w:eastAsia="es-ES"/>
                    </w:rPr>
                    <w:t>Código/</w:t>
                  </w:r>
                  <w:proofErr w:type="spellStart"/>
                  <w:r w:rsidRPr="00671E51">
                    <w:rPr>
                      <w:rFonts w:ascii="Calibri" w:eastAsia="Times New Roman" w:hAnsi="Calibri" w:cs="Times New Roman"/>
                      <w:color w:val="000000"/>
                      <w:sz w:val="16"/>
                      <w:szCs w:val="20"/>
                      <w:lang w:eastAsia="es-ES"/>
                    </w:rPr>
                    <w:t>Code</w:t>
                  </w:r>
                  <w:proofErr w:type="spellEnd"/>
                  <w:r w:rsidRPr="00671E51">
                    <w:rPr>
                      <w:rFonts w:ascii="Calibri" w:eastAsia="Times New Roman" w:hAnsi="Calibri" w:cs="Times New Roman"/>
                      <w:color w:val="000000"/>
                      <w:sz w:val="20"/>
                      <w:szCs w:val="20"/>
                      <w:lang w:eastAsia="es-ES"/>
                    </w:rPr>
                    <w:t>:</w:t>
                  </w:r>
                  <w:r w:rsidRPr="00671E51">
                    <w:rPr>
                      <w:rFonts w:ascii="Calibri" w:hAnsi="Calibri" w:cs="Arial"/>
                    </w:rPr>
                    <w:t xml:space="preserve"> </w:t>
                  </w:r>
                  <w:r>
                    <w:rPr>
                      <w:rFonts w:ascii="Calibri" w:hAnsi="Calibri" w:cs="Arial"/>
                    </w:rPr>
                    <w:fldChar w:fldCharType="begin">
                      <w:ffData>
                        <w:name w:val="Texte1"/>
                        <w:enabled/>
                        <w:calcOnExit w:val="0"/>
                        <w:textInput/>
                      </w:ffData>
                    </w:fldChar>
                  </w:r>
                  <w:r w:rsidRPr="00671E51">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r w:rsidR="0027700F" w:rsidRPr="0009419A" w14:paraId="3991D0A0" w14:textId="77777777" w:rsidTr="0009419A">
              <w:trPr>
                <w:trHeight w:val="567"/>
                <w:jc w:val="center"/>
              </w:trPr>
              <w:tc>
                <w:tcPr>
                  <w:tcW w:w="3593" w:type="dxa"/>
                </w:tcPr>
                <w:p w14:paraId="023CE864" w14:textId="6BB2BB71" w:rsidR="0027700F" w:rsidRPr="0009419A" w:rsidRDefault="0027700F" w:rsidP="0027700F">
                  <w:pPr>
                    <w:rPr>
                      <w:rFonts w:ascii="Calibri" w:eastAsia="Times New Roman" w:hAnsi="Calibri" w:cs="Times New Roman"/>
                      <w:color w:val="000000"/>
                      <w:sz w:val="20"/>
                      <w:szCs w:val="20"/>
                      <w:lang w:eastAsia="es-ES"/>
                    </w:rPr>
                  </w:pPr>
                  <w:r w:rsidRPr="0009419A">
                    <w:rPr>
                      <w:rFonts w:ascii="Calibri" w:eastAsia="Times New Roman" w:hAnsi="Calibri" w:cs="Times New Roman"/>
                      <w:color w:val="000000"/>
                      <w:sz w:val="20"/>
                      <w:szCs w:val="20"/>
                      <w:lang w:eastAsia="es-ES"/>
                    </w:rPr>
                    <w:t xml:space="preserve">Resolución de Designación </w:t>
                  </w:r>
                </w:p>
                <w:p w14:paraId="7769F80F" w14:textId="1B2C85A7" w:rsidR="0027700F" w:rsidRPr="0009419A" w:rsidRDefault="0027700F" w:rsidP="0027700F">
                  <w:pPr>
                    <w:rPr>
                      <w:rFonts w:ascii="Calibri" w:eastAsia="Times New Roman" w:hAnsi="Calibri" w:cs="Times New Roman"/>
                      <w:color w:val="000000"/>
                      <w:sz w:val="20"/>
                      <w:szCs w:val="20"/>
                      <w:lang w:eastAsia="es-ES"/>
                    </w:rPr>
                  </w:pPr>
                  <w:r w:rsidRPr="0009419A">
                    <w:rPr>
                      <w:rFonts w:ascii="Calibri" w:eastAsia="Times New Roman" w:hAnsi="Calibri" w:cs="Times New Roman"/>
                      <w:color w:val="000000"/>
                      <w:sz w:val="20"/>
                      <w:szCs w:val="20"/>
                      <w:lang w:eastAsia="es-ES"/>
                    </w:rPr>
                    <w:t>(Artículo 8</w:t>
                  </w:r>
                  <w:r>
                    <w:rPr>
                      <w:rFonts w:ascii="Calibri" w:eastAsia="Times New Roman" w:hAnsi="Calibri" w:cs="Times New Roman"/>
                      <w:color w:val="000000"/>
                      <w:sz w:val="20"/>
                      <w:szCs w:val="20"/>
                      <w:lang w:eastAsia="es-ES"/>
                    </w:rPr>
                    <w:t xml:space="preserve"> del</w:t>
                  </w:r>
                  <w:r w:rsidRPr="0009419A">
                    <w:rPr>
                      <w:rFonts w:ascii="Calibri" w:eastAsia="Times New Roman" w:hAnsi="Calibri" w:cs="Times New Roman"/>
                      <w:color w:val="000000"/>
                      <w:sz w:val="20"/>
                      <w:szCs w:val="20"/>
                      <w:lang w:eastAsia="es-ES"/>
                    </w:rPr>
                    <w:t xml:space="preserve"> Reglamento (UE) 550/2004)</w:t>
                  </w:r>
                </w:p>
              </w:tc>
              <w:tc>
                <w:tcPr>
                  <w:tcW w:w="2186" w:type="dxa"/>
                </w:tcPr>
                <w:p w14:paraId="375E593A" w14:textId="22B013AB" w:rsidR="0027700F" w:rsidRPr="0009419A" w:rsidRDefault="0027700F" w:rsidP="0027700F">
                  <w:pPr>
                    <w:rPr>
                      <w:rFonts w:ascii="Calibri" w:eastAsia="Times New Roman" w:hAnsi="Calibri" w:cs="Times New Roman"/>
                      <w:color w:val="000000"/>
                      <w:sz w:val="20"/>
                      <w:szCs w:val="20"/>
                      <w:lang w:eastAsia="es-ES"/>
                    </w:rPr>
                  </w:pP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77376" behindDoc="0" locked="0" layoutInCell="1" allowOverlap="1" wp14:anchorId="25B4FD45" wp14:editId="64BA9D94">
                            <wp:simplePos x="0" y="0"/>
                            <wp:positionH relativeFrom="column">
                              <wp:posOffset>-84455</wp:posOffset>
                            </wp:positionH>
                            <wp:positionV relativeFrom="paragraph">
                              <wp:posOffset>29528</wp:posOffset>
                            </wp:positionV>
                            <wp:extent cx="133350" cy="1238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4C91D" id="Rectángulo 14" o:spid="_x0000_s1026" style="position:absolute;margin-left:-6.65pt;margin-top:2.35pt;width:10.5pt;height:9.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" fillcolor="#bfbfbf [2412]" strokecolor="black [3213]" strokeweight="2pt"/>
                        </w:pict>
                      </mc:Fallback>
                    </mc:AlternateContent>
                  </w:r>
                  <w:r w:rsidRPr="00AB1F38">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75328" behindDoc="0" locked="0" layoutInCell="1" allowOverlap="1" wp14:anchorId="5B306FA9" wp14:editId="6C38828E">
                            <wp:simplePos x="0" y="0"/>
                            <wp:positionH relativeFrom="column">
                              <wp:posOffset>2227580</wp:posOffset>
                            </wp:positionH>
                            <wp:positionV relativeFrom="paragraph">
                              <wp:posOffset>5715</wp:posOffset>
                            </wp:positionV>
                            <wp:extent cx="133350" cy="1238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DBFCA" id="Rectángulo 9" o:spid="_x0000_s1026" style="position:absolute;margin-left:175.4pt;margin-top:.45pt;width:10.5pt;height:9.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" fillcolor="#bfbfbf" strokecolor="windowText" strokeweight="2pt"/>
                        </w:pict>
                      </mc:Fallback>
                    </mc:AlternateContent>
                  </w:r>
                  <w:r>
                    <w:rPr>
                      <w:rFonts w:ascii="Calibri" w:eastAsia="Times New Roman" w:hAnsi="Calibri" w:cs="Times New Roman"/>
                      <w:color w:val="000000"/>
                      <w:sz w:val="20"/>
                      <w:szCs w:val="20"/>
                      <w:lang w:eastAsia="es-ES"/>
                    </w:rPr>
                    <w:t xml:space="preserve">    </w:t>
                  </w:r>
                  <w:r w:rsidRPr="00671E51">
                    <w:rPr>
                      <w:rFonts w:ascii="Calibri" w:eastAsia="Times New Roman" w:hAnsi="Calibri" w:cs="Times New Roman"/>
                      <w:color w:val="000000"/>
                      <w:sz w:val="20"/>
                      <w:szCs w:val="20"/>
                      <w:lang w:eastAsia="es-ES"/>
                    </w:rPr>
                    <w:t>Código/</w:t>
                  </w:r>
                  <w:proofErr w:type="spellStart"/>
                  <w:r w:rsidRPr="00671E51">
                    <w:rPr>
                      <w:rFonts w:ascii="Calibri" w:eastAsia="Times New Roman" w:hAnsi="Calibri" w:cs="Times New Roman"/>
                      <w:color w:val="000000"/>
                      <w:sz w:val="16"/>
                      <w:szCs w:val="20"/>
                      <w:lang w:eastAsia="es-ES"/>
                    </w:rPr>
                    <w:t>Code</w:t>
                  </w:r>
                  <w:proofErr w:type="spellEnd"/>
                  <w:r w:rsidRPr="00671E51">
                    <w:rPr>
                      <w:rFonts w:ascii="Calibri" w:eastAsia="Times New Roman" w:hAnsi="Calibri" w:cs="Times New Roman"/>
                      <w:color w:val="000000"/>
                      <w:sz w:val="20"/>
                      <w:szCs w:val="20"/>
                      <w:lang w:eastAsia="es-ES"/>
                    </w:rPr>
                    <w:t>:</w:t>
                  </w:r>
                  <w:r w:rsidRPr="00671E51">
                    <w:rPr>
                      <w:rFonts w:ascii="Calibri" w:hAnsi="Calibri" w:cs="Arial"/>
                    </w:rPr>
                    <w:t xml:space="preserve"> </w:t>
                  </w:r>
                  <w:r>
                    <w:rPr>
                      <w:rFonts w:ascii="Calibri" w:hAnsi="Calibri" w:cs="Arial"/>
                    </w:rPr>
                    <w:fldChar w:fldCharType="begin">
                      <w:ffData>
                        <w:name w:val="Texte1"/>
                        <w:enabled/>
                        <w:calcOnExit w:val="0"/>
                        <w:textInput/>
                      </w:ffData>
                    </w:fldChar>
                  </w:r>
                  <w:r w:rsidRPr="00671E51">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r>
          </w:tbl>
          <w:p w14:paraId="603F97D0" w14:textId="77777777" w:rsidR="0027700F" w:rsidRPr="00AB1F38" w:rsidRDefault="0027700F" w:rsidP="0027700F">
            <w:pPr>
              <w:spacing w:after="0" w:line="240" w:lineRule="auto"/>
              <w:rPr>
                <w:rFonts w:ascii="Calibri" w:hAnsi="Calibri" w:cs="Arial"/>
              </w:rPr>
            </w:pPr>
          </w:p>
        </w:tc>
      </w:tr>
      <w:tr w:rsidR="0027700F" w:rsidRPr="00B72C72" w14:paraId="0EDFBB43" w14:textId="77777777" w:rsidTr="003A7FC5">
        <w:trPr>
          <w:trHeight w:val="34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D534736" w14:textId="7D079E05" w:rsidR="0027700F" w:rsidRPr="00B72C72" w:rsidRDefault="00FC33E5" w:rsidP="0027700F">
            <w:pPr>
              <w:keepNext/>
              <w:spacing w:after="0" w:line="240" w:lineRule="auto"/>
              <w:rPr>
                <w:rFonts w:ascii="Calibri" w:hAnsi="Calibri" w:cs="Arial"/>
              </w:rPr>
            </w:pPr>
            <w:r>
              <w:rPr>
                <w:rFonts w:ascii="Calibri" w:eastAsia="Times New Roman" w:hAnsi="Calibri" w:cs="Times New Roman"/>
                <w:b/>
                <w:color w:val="000000"/>
                <w:szCs w:val="20"/>
                <w:lang w:eastAsia="es-ES"/>
              </w:rPr>
              <w:lastRenderedPageBreak/>
              <w:t>6</w:t>
            </w:r>
            <w:r w:rsidR="0027700F" w:rsidRPr="00B72C72">
              <w:rPr>
                <w:rFonts w:ascii="Calibri" w:eastAsia="Times New Roman" w:hAnsi="Calibri" w:cs="Times New Roman"/>
                <w:b/>
                <w:color w:val="000000"/>
                <w:szCs w:val="20"/>
                <w:lang w:eastAsia="es-ES"/>
              </w:rPr>
              <w:t xml:space="preserve">. DOCUMENTACIÓN A PRESENTAR JUNTO CON LA SOLICITUD </w:t>
            </w:r>
            <w:r w:rsidR="0027700F" w:rsidRPr="00B72C72">
              <w:rPr>
                <w:rFonts w:ascii="Calibri" w:eastAsia="Times New Roman" w:hAnsi="Calibri" w:cs="Times New Roman"/>
                <w:b/>
                <w:bCs/>
                <w:i/>
                <w:color w:val="000000"/>
                <w:sz w:val="20"/>
                <w:szCs w:val="20"/>
                <w:lang w:eastAsia="es-ES"/>
              </w:rPr>
              <w:t>(</w:t>
            </w:r>
            <w:proofErr w:type="spellStart"/>
            <w:r w:rsidR="0027700F" w:rsidRPr="00B72C72">
              <w:rPr>
                <w:rFonts w:ascii="Calibri" w:eastAsia="Times New Roman" w:hAnsi="Calibri" w:cs="Times New Roman"/>
                <w:b/>
                <w:bCs/>
                <w:i/>
                <w:color w:val="000000"/>
                <w:sz w:val="20"/>
                <w:szCs w:val="20"/>
                <w:lang w:eastAsia="es-ES"/>
              </w:rPr>
              <w:t>Documents</w:t>
            </w:r>
            <w:proofErr w:type="spellEnd"/>
            <w:r w:rsidR="0027700F" w:rsidRPr="00B72C72">
              <w:rPr>
                <w:rFonts w:ascii="Calibri" w:eastAsia="Times New Roman" w:hAnsi="Calibri" w:cs="Times New Roman"/>
                <w:b/>
                <w:bCs/>
                <w:i/>
                <w:color w:val="000000"/>
                <w:sz w:val="20"/>
                <w:szCs w:val="20"/>
                <w:lang w:eastAsia="es-ES"/>
              </w:rPr>
              <w:t xml:space="preserve"> </w:t>
            </w:r>
            <w:proofErr w:type="spellStart"/>
            <w:r w:rsidR="0027700F" w:rsidRPr="00B72C72">
              <w:rPr>
                <w:rFonts w:ascii="Calibri" w:eastAsia="Times New Roman" w:hAnsi="Calibri" w:cs="Times New Roman"/>
                <w:b/>
                <w:bCs/>
                <w:i/>
                <w:color w:val="000000"/>
                <w:sz w:val="20"/>
                <w:szCs w:val="20"/>
                <w:lang w:eastAsia="es-ES"/>
              </w:rPr>
              <w:t>to</w:t>
            </w:r>
            <w:proofErr w:type="spellEnd"/>
            <w:r w:rsidR="0027700F" w:rsidRPr="00B72C72">
              <w:rPr>
                <w:rFonts w:ascii="Calibri" w:eastAsia="Times New Roman" w:hAnsi="Calibri" w:cs="Times New Roman"/>
                <w:b/>
                <w:bCs/>
                <w:i/>
                <w:color w:val="000000"/>
                <w:sz w:val="20"/>
                <w:szCs w:val="20"/>
                <w:lang w:eastAsia="es-ES"/>
              </w:rPr>
              <w:t xml:space="preserve"> </w:t>
            </w:r>
            <w:proofErr w:type="spellStart"/>
            <w:r w:rsidR="0027700F" w:rsidRPr="00B72C72">
              <w:rPr>
                <w:rFonts w:ascii="Calibri" w:eastAsia="Times New Roman" w:hAnsi="Calibri" w:cs="Times New Roman"/>
                <w:b/>
                <w:bCs/>
                <w:i/>
                <w:color w:val="000000"/>
                <w:sz w:val="20"/>
                <w:szCs w:val="20"/>
                <w:lang w:eastAsia="es-ES"/>
              </w:rPr>
              <w:t>submit</w:t>
            </w:r>
            <w:proofErr w:type="spellEnd"/>
            <w:r w:rsidR="0027700F" w:rsidRPr="00B72C72">
              <w:rPr>
                <w:rFonts w:ascii="Calibri" w:eastAsia="Times New Roman" w:hAnsi="Calibri" w:cs="Times New Roman"/>
                <w:b/>
                <w:bCs/>
                <w:i/>
                <w:color w:val="000000"/>
                <w:sz w:val="20"/>
                <w:szCs w:val="20"/>
                <w:lang w:eastAsia="es-ES"/>
              </w:rPr>
              <w:t xml:space="preserve"> </w:t>
            </w:r>
            <w:proofErr w:type="spellStart"/>
            <w:r w:rsidR="0027700F" w:rsidRPr="00B72C72">
              <w:rPr>
                <w:rFonts w:ascii="Calibri" w:eastAsia="Times New Roman" w:hAnsi="Calibri" w:cs="Times New Roman"/>
                <w:b/>
                <w:bCs/>
                <w:i/>
                <w:color w:val="000000"/>
                <w:sz w:val="20"/>
                <w:szCs w:val="20"/>
                <w:lang w:eastAsia="es-ES"/>
              </w:rPr>
              <w:t>with</w:t>
            </w:r>
            <w:proofErr w:type="spellEnd"/>
            <w:r w:rsidR="0027700F" w:rsidRPr="00B72C72">
              <w:rPr>
                <w:rFonts w:ascii="Calibri" w:eastAsia="Times New Roman" w:hAnsi="Calibri" w:cs="Times New Roman"/>
                <w:b/>
                <w:bCs/>
                <w:i/>
                <w:color w:val="000000"/>
                <w:sz w:val="20"/>
                <w:szCs w:val="20"/>
                <w:lang w:eastAsia="es-ES"/>
              </w:rPr>
              <w:t xml:space="preserve"> </w:t>
            </w:r>
            <w:proofErr w:type="spellStart"/>
            <w:r w:rsidR="0027700F" w:rsidRPr="00B72C72">
              <w:rPr>
                <w:rFonts w:ascii="Calibri" w:eastAsia="Times New Roman" w:hAnsi="Calibri" w:cs="Times New Roman"/>
                <w:b/>
                <w:bCs/>
                <w:i/>
                <w:color w:val="000000"/>
                <w:sz w:val="20"/>
                <w:szCs w:val="20"/>
                <w:lang w:eastAsia="es-ES"/>
              </w:rPr>
              <w:t>the</w:t>
            </w:r>
            <w:proofErr w:type="spellEnd"/>
            <w:r w:rsidR="0027700F" w:rsidRPr="00B72C72">
              <w:rPr>
                <w:rFonts w:ascii="Calibri" w:eastAsia="Times New Roman" w:hAnsi="Calibri" w:cs="Times New Roman"/>
                <w:b/>
                <w:bCs/>
                <w:i/>
                <w:color w:val="000000"/>
                <w:sz w:val="20"/>
                <w:szCs w:val="20"/>
                <w:lang w:eastAsia="es-ES"/>
              </w:rPr>
              <w:t xml:space="preserve"> </w:t>
            </w:r>
            <w:proofErr w:type="spellStart"/>
            <w:r w:rsidR="0027700F" w:rsidRPr="00B72C72">
              <w:rPr>
                <w:rFonts w:ascii="Calibri" w:eastAsia="Times New Roman" w:hAnsi="Calibri" w:cs="Times New Roman"/>
                <w:b/>
                <w:bCs/>
                <w:i/>
                <w:color w:val="000000"/>
                <w:sz w:val="20"/>
                <w:szCs w:val="20"/>
                <w:lang w:eastAsia="es-ES"/>
              </w:rPr>
              <w:t>application</w:t>
            </w:r>
            <w:proofErr w:type="spellEnd"/>
            <w:r w:rsidR="0027700F" w:rsidRPr="00B72C72">
              <w:rPr>
                <w:rFonts w:ascii="Calibri" w:eastAsia="Times New Roman" w:hAnsi="Calibri" w:cs="Times New Roman"/>
                <w:b/>
                <w:bCs/>
                <w:i/>
                <w:color w:val="000000"/>
                <w:sz w:val="20"/>
                <w:szCs w:val="20"/>
                <w:lang w:eastAsia="es-ES"/>
              </w:rPr>
              <w:t>)</w:t>
            </w:r>
          </w:p>
        </w:tc>
      </w:tr>
      <w:tr w:rsidR="0027700F" w:rsidRPr="00CD1E23" w14:paraId="3A69A1EE" w14:textId="77777777" w:rsidTr="003A7FC5">
        <w:trPr>
          <w:trHeight w:val="3968"/>
        </w:trPr>
        <w:tc>
          <w:tcPr>
            <w:tcW w:w="5000" w:type="pct"/>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tcPr>
          <w:p w14:paraId="381FA83F" w14:textId="77777777" w:rsidR="0027700F" w:rsidRPr="001C3D92" w:rsidRDefault="0027700F" w:rsidP="0027700F">
            <w:pPr>
              <w:pStyle w:val="Prrafodelista"/>
              <w:spacing w:after="0" w:line="240" w:lineRule="auto"/>
              <w:ind w:left="0"/>
              <w:jc w:val="both"/>
              <w:rPr>
                <w:rFonts w:ascii="Calibri" w:hAnsi="Calibri" w:cs="Arial"/>
                <w:sz w:val="20"/>
              </w:rPr>
            </w:pPr>
            <w:r w:rsidRPr="001C3D92">
              <w:rPr>
                <w:rFonts w:ascii="Calibri" w:hAnsi="Calibri" w:cs="Arial"/>
                <w:sz w:val="20"/>
              </w:rPr>
              <w:t>Se deberá marcar en las casillas contiguas al texto aquella documentación que se adjunta con la solicitud:</w:t>
            </w:r>
          </w:p>
          <w:p w14:paraId="6C1CF8A0" w14:textId="2ECFE67B" w:rsidR="00E459E0" w:rsidRPr="001C3D92" w:rsidRDefault="0027700F" w:rsidP="0027700F">
            <w:pPr>
              <w:pStyle w:val="Prrafodelista"/>
              <w:spacing w:after="0" w:line="240" w:lineRule="auto"/>
              <w:ind w:left="0"/>
              <w:jc w:val="both"/>
              <w:rPr>
                <w:rFonts w:ascii="Calibri" w:hAnsi="Calibri" w:cs="Arial"/>
                <w:i/>
                <w:sz w:val="18"/>
                <w:lang w:val="en-US"/>
              </w:rPr>
            </w:pPr>
            <w:r w:rsidRPr="001C3D92">
              <w:rPr>
                <w:rFonts w:ascii="Calibri" w:hAnsi="Calibri" w:cs="Arial"/>
                <w:i/>
                <w:sz w:val="18"/>
                <w:lang w:val="en-US"/>
              </w:rPr>
              <w:t>The documentation attached to the application must be ticked in the boxes adjacent to the text:</w:t>
            </w:r>
          </w:p>
          <w:p w14:paraId="07714EA5" w14:textId="049FFFB0" w:rsidR="0027700F" w:rsidRPr="001C3D92" w:rsidRDefault="0027700F" w:rsidP="0027700F">
            <w:pPr>
              <w:pStyle w:val="Prrafodelista"/>
              <w:spacing w:after="0" w:line="240" w:lineRule="auto"/>
              <w:jc w:val="both"/>
              <w:rPr>
                <w:rFonts w:ascii="Calibri" w:hAnsi="Calibri" w:cs="Arial"/>
                <w:sz w:val="18"/>
                <w:lang w:val="en-US"/>
              </w:rPr>
            </w:pPr>
          </w:p>
          <w:p w14:paraId="20E2C751" w14:textId="0920AEA0" w:rsidR="0027700F" w:rsidRPr="001C3D92" w:rsidRDefault="0027700F" w:rsidP="0027700F">
            <w:pPr>
              <w:pStyle w:val="Prrafodelista"/>
              <w:numPr>
                <w:ilvl w:val="0"/>
                <w:numId w:val="9"/>
              </w:numPr>
              <w:spacing w:after="0" w:line="240" w:lineRule="auto"/>
              <w:jc w:val="both"/>
              <w:rPr>
                <w:rFonts w:ascii="Calibri" w:hAnsi="Calibri" w:cs="Arial"/>
                <w:sz w:val="18"/>
              </w:rPr>
            </w:pPr>
            <w:r w:rsidRPr="001C3D92">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83520" behindDoc="0" locked="0" layoutInCell="1" allowOverlap="1" wp14:anchorId="3CF01844" wp14:editId="3FC1735F">
                      <wp:simplePos x="0" y="0"/>
                      <wp:positionH relativeFrom="column">
                        <wp:posOffset>-2540</wp:posOffset>
                      </wp:positionH>
                      <wp:positionV relativeFrom="paragraph">
                        <wp:posOffset>1270</wp:posOffset>
                      </wp:positionV>
                      <wp:extent cx="133350" cy="1238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48F7B" id="Rectángulo 2" o:spid="_x0000_s1026" style="position:absolute;margin-left:-.2pt;margin-top:.1pt;width:10.5pt;height:9.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" fillcolor="#bfbfbf" strokecolor="windowText" strokeweight="2pt"/>
                  </w:pict>
                </mc:Fallback>
              </mc:AlternateContent>
            </w:r>
            <w:r w:rsidRPr="001C3D92">
              <w:rPr>
                <w:rFonts w:ascii="Calibri" w:hAnsi="Calibri" w:cs="Arial"/>
                <w:sz w:val="20"/>
              </w:rPr>
              <w:t xml:space="preserve">Una declaración firmada por el </w:t>
            </w:r>
            <w:proofErr w:type="gramStart"/>
            <w:r w:rsidRPr="001C3D92">
              <w:rPr>
                <w:rFonts w:ascii="Calibri" w:hAnsi="Calibri" w:cs="Arial"/>
                <w:sz w:val="20"/>
              </w:rPr>
              <w:t>Director</w:t>
            </w:r>
            <w:proofErr w:type="gramEnd"/>
            <w:r w:rsidRPr="001C3D92">
              <w:rPr>
                <w:rFonts w:ascii="Calibri" w:hAnsi="Calibri" w:cs="Arial"/>
                <w:sz w:val="20"/>
              </w:rPr>
              <w:t xml:space="preserve"> Responsable (o posición equivalente) confirmando que la descripción de la organización y toda la documentación referenciada asociada garantiza el cumplimiento de la organización con los requisitos normativos aplicables al Reglamento (UE) 2017/373.                             </w:t>
            </w:r>
          </w:p>
          <w:p w14:paraId="37052AD2" w14:textId="5D432E47" w:rsidR="0027700F" w:rsidRPr="001C3D92" w:rsidRDefault="0027700F" w:rsidP="0027700F">
            <w:pPr>
              <w:pStyle w:val="Prrafodelista"/>
              <w:spacing w:after="0" w:line="240" w:lineRule="auto"/>
              <w:jc w:val="both"/>
              <w:rPr>
                <w:rFonts w:ascii="Calibri" w:hAnsi="Calibri" w:cs="Arial"/>
                <w:sz w:val="16"/>
                <w:szCs w:val="16"/>
                <w:lang w:val="en-GB"/>
              </w:rPr>
            </w:pPr>
            <w:r w:rsidRPr="001C3D92">
              <w:rPr>
                <w:rFonts w:ascii="Calibri" w:hAnsi="Calibri" w:cs="Arial"/>
                <w:sz w:val="16"/>
                <w:szCs w:val="16"/>
                <w:lang w:val="en-GB"/>
              </w:rPr>
              <w:t>A statement signed by the accountable manager (or equivalent position) confirming that the description of the organization and all documents referenced guarantee the compliance with regulatory requirements of Regulation (EU) 2017/373.</w:t>
            </w:r>
            <w:r w:rsidR="00934E08">
              <w:rPr>
                <w:rFonts w:ascii="Calibri" w:hAnsi="Calibri" w:cs="Arial"/>
                <w:sz w:val="16"/>
                <w:szCs w:val="16"/>
                <w:lang w:val="en-GB"/>
              </w:rPr>
              <w:t xml:space="preserve"> </w:t>
            </w:r>
          </w:p>
          <w:p w14:paraId="5C487D33" w14:textId="1A31100A" w:rsidR="0027700F" w:rsidRPr="00250769" w:rsidRDefault="0027700F" w:rsidP="0027700F">
            <w:pPr>
              <w:pStyle w:val="Prrafodelista"/>
              <w:spacing w:after="0" w:line="240" w:lineRule="auto"/>
              <w:jc w:val="both"/>
              <w:rPr>
                <w:rFonts w:ascii="Calibri" w:hAnsi="Calibri" w:cs="Arial"/>
                <w:sz w:val="20"/>
                <w:lang w:val="en-US"/>
              </w:rPr>
            </w:pPr>
          </w:p>
          <w:p w14:paraId="388B6081" w14:textId="19ED1DF4" w:rsidR="0027700F" w:rsidRPr="001C3D92" w:rsidRDefault="0027700F" w:rsidP="0027700F">
            <w:pPr>
              <w:pStyle w:val="Prrafodelista"/>
              <w:numPr>
                <w:ilvl w:val="0"/>
                <w:numId w:val="9"/>
              </w:numPr>
              <w:spacing w:after="0" w:line="240" w:lineRule="auto"/>
              <w:jc w:val="both"/>
              <w:rPr>
                <w:rFonts w:ascii="Calibri" w:hAnsi="Calibri" w:cs="Arial"/>
                <w:sz w:val="20"/>
              </w:rPr>
            </w:pPr>
            <w:r w:rsidRPr="001C3D92">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84544" behindDoc="0" locked="0" layoutInCell="1" allowOverlap="1" wp14:anchorId="38A2C7B9" wp14:editId="07259DE8">
                      <wp:simplePos x="0" y="0"/>
                      <wp:positionH relativeFrom="column">
                        <wp:posOffset>31750</wp:posOffset>
                      </wp:positionH>
                      <wp:positionV relativeFrom="paragraph">
                        <wp:posOffset>11430</wp:posOffset>
                      </wp:positionV>
                      <wp:extent cx="133350" cy="1238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E6E33" id="Rectángulo 17" o:spid="_x0000_s1026" style="position:absolute;margin-left:2.5pt;margin-top:.9pt;width:10.5pt;height:9.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" fillcolor="#bfbfbf" strokecolor="windowText" strokeweight="2pt"/>
                  </w:pict>
                </mc:Fallback>
              </mc:AlternateContent>
            </w:r>
            <w:r>
              <w:rPr>
                <w:rFonts w:ascii="Calibri" w:eastAsia="Times New Roman" w:hAnsi="Calibri" w:cs="Times New Roman"/>
                <w:color w:val="000000"/>
                <w:sz w:val="20"/>
                <w:szCs w:val="20"/>
                <w:lang w:eastAsia="es-ES"/>
              </w:rPr>
              <w:t>Base documental de cumplimiento con los requisitos no</w:t>
            </w:r>
            <w:r w:rsidRPr="00250769">
              <w:rPr>
                <w:rFonts w:ascii="Calibri" w:hAnsi="Calibri" w:cs="Arial"/>
                <w:sz w:val="20"/>
              </w:rPr>
              <w:t xml:space="preserve">rmativos de aplicación particularizados para la </w:t>
            </w:r>
            <w:r>
              <w:rPr>
                <w:rFonts w:ascii="Calibri" w:hAnsi="Calibri" w:cs="Arial"/>
                <w:sz w:val="20"/>
              </w:rPr>
              <w:t>dependencia ATS</w:t>
            </w:r>
            <w:r w:rsidRPr="00250769">
              <w:rPr>
                <w:rFonts w:ascii="Calibri" w:hAnsi="Calibri" w:cs="Arial"/>
                <w:sz w:val="20"/>
              </w:rPr>
              <w:t xml:space="preserve"> donde se va a prestar servicio </w:t>
            </w:r>
            <w:proofErr w:type="gramStart"/>
            <w:r w:rsidRPr="00FF1998">
              <w:rPr>
                <w:rFonts w:ascii="Calibri" w:hAnsi="Calibri" w:cs="Arial"/>
                <w:sz w:val="20"/>
              </w:rPr>
              <w:t>en relación al</w:t>
            </w:r>
            <w:proofErr w:type="gramEnd"/>
            <w:r w:rsidRPr="00FF1998">
              <w:rPr>
                <w:rFonts w:ascii="Calibri" w:hAnsi="Calibri" w:cs="Arial"/>
                <w:sz w:val="20"/>
              </w:rPr>
              <w:t xml:space="preserve"> </w:t>
            </w:r>
            <w:r>
              <w:rPr>
                <w:rFonts w:ascii="Calibri" w:hAnsi="Calibri" w:cs="Arial"/>
                <w:sz w:val="20"/>
              </w:rPr>
              <w:t>R</w:t>
            </w:r>
            <w:r w:rsidRPr="00250769">
              <w:rPr>
                <w:rFonts w:ascii="Calibri" w:hAnsi="Calibri" w:cs="Arial"/>
                <w:sz w:val="20"/>
              </w:rPr>
              <w:t>eglamento 2017/373</w:t>
            </w:r>
            <w:r>
              <w:rPr>
                <w:rFonts w:ascii="Calibri" w:hAnsi="Calibri" w:cs="Arial"/>
                <w:sz w:val="20"/>
              </w:rPr>
              <w:t xml:space="preserve"> </w:t>
            </w:r>
            <w:r w:rsidRPr="004B70E3">
              <w:rPr>
                <w:rFonts w:ascii="Calibri" w:hAnsi="Calibri" w:cs="Arial"/>
                <w:sz w:val="20"/>
              </w:rPr>
              <w:t xml:space="preserve">y resto de normativa </w:t>
            </w:r>
            <w:r>
              <w:rPr>
                <w:rFonts w:ascii="Calibri" w:hAnsi="Calibri" w:cs="Arial"/>
                <w:sz w:val="20"/>
              </w:rPr>
              <w:t>especificada en relación a la provisión de servicios de tránsito aéreo</w:t>
            </w:r>
            <w:r w:rsidRPr="00250769">
              <w:rPr>
                <w:rFonts w:ascii="Calibri" w:hAnsi="Calibri" w:cs="Arial"/>
                <w:sz w:val="20"/>
              </w:rPr>
              <w:t>.</w:t>
            </w:r>
          </w:p>
          <w:p w14:paraId="15C0CD6A" w14:textId="259CBDC6" w:rsidR="0027700F" w:rsidRPr="001C3D92" w:rsidRDefault="00466010" w:rsidP="0027700F">
            <w:pPr>
              <w:pStyle w:val="Prrafodelista"/>
              <w:spacing w:after="0" w:line="240" w:lineRule="auto"/>
              <w:jc w:val="both"/>
              <w:rPr>
                <w:rFonts w:ascii="Calibri" w:hAnsi="Calibri" w:cs="Arial"/>
                <w:sz w:val="16"/>
                <w:szCs w:val="16"/>
                <w:lang w:val="en-GB"/>
              </w:rPr>
            </w:pPr>
            <w:r>
              <w:rPr>
                <w:rFonts w:ascii="Calibri" w:hAnsi="Calibri" w:cs="Arial"/>
                <w:sz w:val="16"/>
                <w:szCs w:val="16"/>
                <w:lang w:val="en-GB"/>
              </w:rPr>
              <w:t xml:space="preserve">Basis of compliance </w:t>
            </w:r>
            <w:r w:rsidR="0027700F" w:rsidRPr="00250769">
              <w:rPr>
                <w:rFonts w:ascii="Calibri" w:hAnsi="Calibri" w:cs="Arial"/>
                <w:sz w:val="16"/>
                <w:szCs w:val="16"/>
                <w:lang w:val="en-GB"/>
              </w:rPr>
              <w:t>with the regulatory requirements</w:t>
            </w:r>
            <w:r w:rsidR="0027700F">
              <w:rPr>
                <w:rFonts w:ascii="Calibri" w:hAnsi="Calibri" w:cs="Arial"/>
                <w:sz w:val="16"/>
                <w:szCs w:val="16"/>
                <w:lang w:val="en-GB"/>
              </w:rPr>
              <w:t xml:space="preserve"> of</w:t>
            </w:r>
            <w:r w:rsidR="0027700F" w:rsidRPr="00170A18">
              <w:rPr>
                <w:lang w:val="en-US"/>
              </w:rPr>
              <w:t xml:space="preserve"> </w:t>
            </w:r>
            <w:r w:rsidR="0027700F" w:rsidRPr="00170A18">
              <w:rPr>
                <w:rFonts w:ascii="Calibri" w:hAnsi="Calibri" w:cs="Arial"/>
                <w:sz w:val="16"/>
                <w:szCs w:val="16"/>
                <w:lang w:val="en-GB"/>
              </w:rPr>
              <w:t>Regulation 2017/373 and other applicable regulations</w:t>
            </w:r>
            <w:r w:rsidR="0027700F" w:rsidRPr="00250769">
              <w:rPr>
                <w:rFonts w:ascii="Calibri" w:hAnsi="Calibri" w:cs="Arial"/>
                <w:sz w:val="16"/>
                <w:szCs w:val="16"/>
                <w:lang w:val="en-GB"/>
              </w:rPr>
              <w:t xml:space="preserve"> of application</w:t>
            </w:r>
            <w:r w:rsidR="0027700F">
              <w:rPr>
                <w:rFonts w:ascii="Calibri" w:hAnsi="Calibri" w:cs="Arial"/>
                <w:sz w:val="16"/>
                <w:szCs w:val="16"/>
                <w:lang w:val="en-GB"/>
              </w:rPr>
              <w:t>,</w:t>
            </w:r>
            <w:r w:rsidR="0027700F" w:rsidRPr="00250769">
              <w:rPr>
                <w:rFonts w:ascii="Calibri" w:hAnsi="Calibri" w:cs="Arial"/>
                <w:sz w:val="16"/>
                <w:szCs w:val="16"/>
                <w:lang w:val="en-GB"/>
              </w:rPr>
              <w:t xml:space="preserve"> particularized for the unit where the service is to be provided.</w:t>
            </w:r>
          </w:p>
          <w:p w14:paraId="13A5ABA7" w14:textId="6552D268" w:rsidR="0027700F" w:rsidRPr="00FB350E" w:rsidRDefault="0027700F" w:rsidP="0027700F">
            <w:pPr>
              <w:pStyle w:val="Prrafodelista"/>
              <w:spacing w:after="0" w:line="240" w:lineRule="auto"/>
              <w:jc w:val="both"/>
              <w:rPr>
                <w:rFonts w:ascii="Calibri" w:hAnsi="Calibri" w:cs="Arial"/>
                <w:sz w:val="20"/>
                <w:lang w:val="en-US"/>
              </w:rPr>
            </w:pPr>
          </w:p>
          <w:p w14:paraId="166E3D2B" w14:textId="3B4E8F46" w:rsidR="0027700F" w:rsidRDefault="0027700F" w:rsidP="0027700F">
            <w:pPr>
              <w:pStyle w:val="Prrafodelista"/>
              <w:numPr>
                <w:ilvl w:val="0"/>
                <w:numId w:val="9"/>
              </w:numPr>
              <w:spacing w:after="0" w:line="240" w:lineRule="auto"/>
              <w:jc w:val="both"/>
              <w:rPr>
                <w:rFonts w:ascii="Calibri" w:hAnsi="Calibri" w:cs="Arial"/>
                <w:sz w:val="20"/>
              </w:rPr>
            </w:pPr>
            <w:r w:rsidRPr="00250769">
              <w:rPr>
                <w:rFonts w:ascii="Calibri" w:hAnsi="Calibri" w:cs="Arial"/>
                <w:noProof/>
                <w:sz w:val="20"/>
                <w:lang w:eastAsia="es-ES"/>
              </w:rPr>
              <mc:AlternateContent>
                <mc:Choice Requires="wps">
                  <w:drawing>
                    <wp:anchor distT="0" distB="0" distL="114300" distR="114300" simplePos="0" relativeHeight="251882496" behindDoc="0" locked="0" layoutInCell="1" allowOverlap="1" wp14:anchorId="668D77B8" wp14:editId="3C319422">
                      <wp:simplePos x="0" y="0"/>
                      <wp:positionH relativeFrom="column">
                        <wp:posOffset>0</wp:posOffset>
                      </wp:positionH>
                      <wp:positionV relativeFrom="paragraph">
                        <wp:posOffset>26035</wp:posOffset>
                      </wp:positionV>
                      <wp:extent cx="133350" cy="123825"/>
                      <wp:effectExtent l="0" t="0" r="19050" b="28575"/>
                      <wp:wrapNone/>
                      <wp:docPr id="13" name="Rectángulo 3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D819A" id="Rectángulo 34" o:spid="_x0000_s1026" style="position:absolute;margin-left:0;margin-top:2.05pt;width:10.5pt;height: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" fillcolor="#bfbfbf" strokecolor="windowText" strokeweight="2pt"/>
                  </w:pict>
                </mc:Fallback>
              </mc:AlternateContent>
            </w:r>
            <w:r>
              <w:rPr>
                <w:rFonts w:ascii="Calibri" w:hAnsi="Calibri" w:cs="Arial"/>
                <w:sz w:val="20"/>
              </w:rPr>
              <w:t>El solicitante deberá aportar, de acuerdo c</w:t>
            </w:r>
            <w:r w:rsidRPr="00E6653A">
              <w:rPr>
                <w:rFonts w:ascii="Calibri" w:hAnsi="Calibri" w:cs="Arial"/>
                <w:sz w:val="20"/>
              </w:rPr>
              <w:t>on el artículo 8 del Real Decreto 1516/2009,</w:t>
            </w:r>
            <w:r>
              <w:rPr>
                <w:rFonts w:ascii="Calibri" w:hAnsi="Calibri" w:cs="Arial"/>
                <w:sz w:val="20"/>
              </w:rPr>
              <w:t xml:space="preserve"> </w:t>
            </w:r>
            <w:r w:rsidRPr="008D02C0">
              <w:rPr>
                <w:rFonts w:ascii="Calibri" w:hAnsi="Calibri" w:cs="Arial"/>
                <w:sz w:val="20"/>
              </w:rPr>
              <w:t xml:space="preserve">modificado por el Real Decreto 728/2022, </w:t>
            </w:r>
            <w:r>
              <w:rPr>
                <w:rFonts w:ascii="Calibri" w:hAnsi="Calibri" w:cs="Arial"/>
                <w:sz w:val="20"/>
              </w:rPr>
              <w:t xml:space="preserve">la información y documentación que acredite que está </w:t>
            </w:r>
            <w:r w:rsidRPr="00DB108C">
              <w:rPr>
                <w:rFonts w:ascii="Calibri" w:hAnsi="Calibri" w:cs="Arial"/>
                <w:sz w:val="20"/>
              </w:rPr>
              <w:t xml:space="preserve">certificado como proveedor de formación de unidad y continua y </w:t>
            </w:r>
            <w:r>
              <w:rPr>
                <w:rFonts w:ascii="Calibri" w:hAnsi="Calibri" w:cs="Arial"/>
                <w:sz w:val="20"/>
              </w:rPr>
              <w:t>cuenta</w:t>
            </w:r>
            <w:r w:rsidRPr="00DB108C">
              <w:rPr>
                <w:rFonts w:ascii="Calibri" w:hAnsi="Calibri" w:cs="Arial"/>
                <w:sz w:val="20"/>
              </w:rPr>
              <w:t xml:space="preserve"> entre su personal con suficientes controladores de tránsito aéreo con una anotación de instructor de formación práctica en vigor, </w:t>
            </w:r>
            <w:r>
              <w:rPr>
                <w:rFonts w:ascii="Calibri" w:hAnsi="Calibri" w:cs="Arial"/>
                <w:sz w:val="20"/>
              </w:rPr>
              <w:t>o</w:t>
            </w:r>
            <w:r w:rsidRPr="00DB108C">
              <w:rPr>
                <w:rFonts w:ascii="Calibri" w:hAnsi="Calibri" w:cs="Arial"/>
                <w:sz w:val="20"/>
              </w:rPr>
              <w:t xml:space="preserve"> un acuerdo específico</w:t>
            </w:r>
            <w:r>
              <w:rPr>
                <w:rFonts w:ascii="Calibri" w:hAnsi="Calibri" w:cs="Arial"/>
                <w:sz w:val="20"/>
              </w:rPr>
              <w:t xml:space="preserve"> </w:t>
            </w:r>
            <w:r w:rsidRPr="0036279E">
              <w:rPr>
                <w:rFonts w:ascii="Calibri" w:hAnsi="Calibri" w:cs="Arial"/>
                <w:sz w:val="20"/>
              </w:rPr>
              <w:t>celebrado</w:t>
            </w:r>
            <w:r w:rsidRPr="00DB108C">
              <w:rPr>
                <w:rFonts w:ascii="Calibri" w:hAnsi="Calibri" w:cs="Arial"/>
                <w:sz w:val="20"/>
              </w:rPr>
              <w:t xml:space="preserve"> a estos efectos con una organización de formación, de conformidad con lo previsto en el apartado ATCO.OR.B.010 del Reglamento (UE) 2015/340 de la Comisión, de 20 de febrero de 2015.</w:t>
            </w:r>
          </w:p>
          <w:p w14:paraId="6F27E48D" w14:textId="5E21CEFF" w:rsidR="0027700F" w:rsidRPr="00AB2D77" w:rsidRDefault="0027700F" w:rsidP="0027700F">
            <w:pPr>
              <w:pStyle w:val="Prrafodelista"/>
              <w:spacing w:after="0" w:line="240" w:lineRule="auto"/>
              <w:jc w:val="both"/>
              <w:rPr>
                <w:rFonts w:ascii="Calibri" w:hAnsi="Calibri" w:cs="Arial"/>
                <w:sz w:val="16"/>
                <w:szCs w:val="16"/>
                <w:lang w:val="en-US"/>
              </w:rPr>
            </w:pPr>
            <w:r w:rsidRPr="00AB2D77">
              <w:rPr>
                <w:rFonts w:ascii="Calibri" w:hAnsi="Calibri" w:cs="Arial"/>
                <w:sz w:val="16"/>
                <w:szCs w:val="16"/>
                <w:lang w:val="en-US"/>
              </w:rPr>
              <w:t xml:space="preserve">The applicant must provide, in accordance with article 8 of Royal Decree </w:t>
            </w:r>
            <w:r>
              <w:rPr>
                <w:rFonts w:ascii="Calibri" w:hAnsi="Calibri" w:cs="Arial"/>
                <w:sz w:val="16"/>
                <w:szCs w:val="16"/>
                <w:lang w:val="en-US"/>
              </w:rPr>
              <w:t>1516/2009</w:t>
            </w:r>
            <w:r w:rsidR="00934E08">
              <w:rPr>
                <w:rFonts w:ascii="Calibri" w:hAnsi="Calibri" w:cs="Arial"/>
                <w:sz w:val="16"/>
                <w:szCs w:val="16"/>
                <w:lang w:val="en-US"/>
              </w:rPr>
              <w:t xml:space="preserve"> - modified by Royal Decree 728/2022</w:t>
            </w:r>
            <w:r w:rsidRPr="00AB2D77">
              <w:rPr>
                <w:rFonts w:ascii="Calibri" w:hAnsi="Calibri" w:cs="Arial"/>
                <w:sz w:val="16"/>
                <w:szCs w:val="16"/>
                <w:lang w:val="en-US"/>
              </w:rPr>
              <w:t>, the information and documentation that proves that it is certified as a unit and continuous training provider and has air traffic controllers among its personnel with a practical training instructor</w:t>
            </w:r>
            <w:r w:rsidR="00F75BAD">
              <w:rPr>
                <w:rFonts w:ascii="Calibri" w:hAnsi="Calibri" w:cs="Arial"/>
                <w:sz w:val="16"/>
                <w:szCs w:val="16"/>
                <w:lang w:val="en-US"/>
              </w:rPr>
              <w:t xml:space="preserve"> </w:t>
            </w:r>
            <w:r w:rsidR="00F75BAD" w:rsidRPr="00AB2D77">
              <w:rPr>
                <w:rFonts w:ascii="Calibri" w:hAnsi="Calibri" w:cs="Arial"/>
                <w:sz w:val="16"/>
                <w:szCs w:val="16"/>
                <w:lang w:val="en-US"/>
              </w:rPr>
              <w:t>annotation</w:t>
            </w:r>
            <w:r w:rsidRPr="00AB2D77">
              <w:rPr>
                <w:rFonts w:ascii="Calibri" w:hAnsi="Calibri" w:cs="Arial"/>
                <w:sz w:val="16"/>
                <w:szCs w:val="16"/>
                <w:lang w:val="en-US"/>
              </w:rPr>
              <w:t xml:space="preserve"> in force, </w:t>
            </w:r>
            <w:r>
              <w:rPr>
                <w:rFonts w:ascii="Calibri" w:hAnsi="Calibri" w:cs="Arial"/>
                <w:sz w:val="16"/>
                <w:szCs w:val="16"/>
                <w:lang w:val="en-US"/>
              </w:rPr>
              <w:t>or</w:t>
            </w:r>
            <w:r w:rsidRPr="00AB2D77">
              <w:rPr>
                <w:rFonts w:ascii="Calibri" w:hAnsi="Calibri" w:cs="Arial"/>
                <w:sz w:val="16"/>
                <w:szCs w:val="16"/>
                <w:lang w:val="en-US"/>
              </w:rPr>
              <w:t xml:space="preserve"> </w:t>
            </w:r>
            <w:r w:rsidR="00F75BAD">
              <w:rPr>
                <w:rFonts w:ascii="Calibri" w:hAnsi="Calibri" w:cs="Arial"/>
                <w:sz w:val="16"/>
                <w:szCs w:val="16"/>
                <w:lang w:val="en-US"/>
              </w:rPr>
              <w:t xml:space="preserve">a </w:t>
            </w:r>
            <w:r w:rsidR="00F75BAD" w:rsidRPr="00AB2D77">
              <w:rPr>
                <w:rFonts w:ascii="Calibri" w:hAnsi="Calibri" w:cs="Arial"/>
                <w:sz w:val="16"/>
                <w:szCs w:val="16"/>
                <w:lang w:val="en-US"/>
              </w:rPr>
              <w:t xml:space="preserve"> </w:t>
            </w:r>
            <w:r w:rsidRPr="00AB2D77">
              <w:rPr>
                <w:rFonts w:ascii="Calibri" w:hAnsi="Calibri" w:cs="Arial"/>
                <w:sz w:val="16"/>
                <w:szCs w:val="16"/>
                <w:lang w:val="en-US"/>
              </w:rPr>
              <w:t xml:space="preserve">specific agreement for this purpose </w:t>
            </w:r>
            <w:r>
              <w:rPr>
                <w:rFonts w:ascii="Calibri" w:hAnsi="Calibri" w:cs="Arial"/>
                <w:sz w:val="16"/>
                <w:szCs w:val="16"/>
                <w:lang w:val="en-US"/>
              </w:rPr>
              <w:t xml:space="preserve">that </w:t>
            </w:r>
            <w:r w:rsidRPr="00AB2D77">
              <w:rPr>
                <w:rFonts w:ascii="Calibri" w:hAnsi="Calibri" w:cs="Arial"/>
                <w:sz w:val="16"/>
                <w:szCs w:val="16"/>
                <w:lang w:val="en-US"/>
              </w:rPr>
              <w:t>has been entered into with a training organization, in accordance with the provisions of section ATCO.OR.B.010 of Commission Regulation (EU) 2015/340 , February 20, 2015.</w:t>
            </w:r>
          </w:p>
          <w:p w14:paraId="7307C29F" w14:textId="5D07E9C8" w:rsidR="0027700F" w:rsidRPr="00AB2D77" w:rsidRDefault="0027700F" w:rsidP="0027700F">
            <w:pPr>
              <w:spacing w:after="0" w:line="240" w:lineRule="auto"/>
              <w:jc w:val="both"/>
              <w:rPr>
                <w:rFonts w:ascii="Calibri" w:hAnsi="Calibri" w:cs="Arial"/>
                <w:sz w:val="20"/>
                <w:lang w:val="en-US"/>
              </w:rPr>
            </w:pPr>
          </w:p>
          <w:p w14:paraId="121186E7" w14:textId="551EDBC5" w:rsidR="0027700F" w:rsidRDefault="003A7FC5" w:rsidP="0027700F">
            <w:pPr>
              <w:pStyle w:val="Prrafodelista"/>
              <w:numPr>
                <w:ilvl w:val="0"/>
                <w:numId w:val="9"/>
              </w:numPr>
              <w:spacing w:after="0" w:line="240" w:lineRule="auto"/>
              <w:jc w:val="both"/>
              <w:rPr>
                <w:rFonts w:ascii="Calibri" w:hAnsi="Calibri" w:cs="Arial"/>
                <w:sz w:val="20"/>
              </w:rPr>
            </w:pPr>
            <w:r w:rsidRPr="00250769">
              <w:rPr>
                <w:rFonts w:ascii="Calibri" w:hAnsi="Calibri" w:cs="Arial"/>
                <w:noProof/>
                <w:sz w:val="20"/>
                <w:lang w:eastAsia="es-ES"/>
              </w:rPr>
              <mc:AlternateContent>
                <mc:Choice Requires="wps">
                  <w:drawing>
                    <wp:anchor distT="0" distB="0" distL="114300" distR="114300" simplePos="0" relativeHeight="251886592" behindDoc="0" locked="0" layoutInCell="1" allowOverlap="1" wp14:anchorId="3616D0A7" wp14:editId="244F5E60">
                      <wp:simplePos x="0" y="0"/>
                      <wp:positionH relativeFrom="column">
                        <wp:posOffset>-2540</wp:posOffset>
                      </wp:positionH>
                      <wp:positionV relativeFrom="paragraph">
                        <wp:posOffset>1905</wp:posOffset>
                      </wp:positionV>
                      <wp:extent cx="133350" cy="123825"/>
                      <wp:effectExtent l="0" t="0" r="19050" b="28575"/>
                      <wp:wrapNone/>
                      <wp:docPr id="18" name="Rectángulo 3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3DDF1" id="Rectángulo 34" o:spid="_x0000_s1026" style="position:absolute;margin-left:-.2pt;margin-top:.15pt;width:10.5pt;height:9.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" fillcolor="#bfbfbf" strokecolor="windowText" strokeweight="2pt"/>
                  </w:pict>
                </mc:Fallback>
              </mc:AlternateContent>
            </w:r>
            <w:r w:rsidR="00466010">
              <w:rPr>
                <w:rFonts w:ascii="Calibri" w:eastAsia="Times New Roman" w:hAnsi="Calibri" w:cs="Times New Roman"/>
                <w:color w:val="000000"/>
                <w:sz w:val="20"/>
                <w:szCs w:val="20"/>
                <w:lang w:eastAsia="es-ES"/>
              </w:rPr>
              <w:t xml:space="preserve">Base documental de cumplimiento con </w:t>
            </w:r>
            <w:r w:rsidR="0027700F" w:rsidRPr="00250769">
              <w:rPr>
                <w:rFonts w:ascii="Calibri" w:hAnsi="Calibri" w:cs="Arial"/>
                <w:sz w:val="20"/>
              </w:rPr>
              <w:t>los requisitos normativos de aplicación particularizados para la dependencia donde se va a</w:t>
            </w:r>
            <w:r w:rsidR="0027700F" w:rsidRPr="001C3D92">
              <w:rPr>
                <w:rFonts w:ascii="Calibri" w:hAnsi="Calibri" w:cs="Arial"/>
                <w:sz w:val="20"/>
              </w:rPr>
              <w:t xml:space="preserve"> </w:t>
            </w:r>
            <w:r w:rsidR="0027700F" w:rsidRPr="00250769">
              <w:rPr>
                <w:rFonts w:ascii="Calibri" w:hAnsi="Calibri" w:cs="Arial"/>
                <w:sz w:val="20"/>
              </w:rPr>
              <w:t>prestar</w:t>
            </w:r>
            <w:r w:rsidR="0027700F" w:rsidRPr="001C3D92">
              <w:rPr>
                <w:rFonts w:ascii="Calibri" w:hAnsi="Calibri" w:cs="Arial"/>
                <w:sz w:val="20"/>
              </w:rPr>
              <w:t xml:space="preserve"> </w:t>
            </w:r>
            <w:r w:rsidR="0027700F" w:rsidRPr="00250769">
              <w:rPr>
                <w:rFonts w:ascii="Calibri" w:hAnsi="Calibri" w:cs="Arial"/>
                <w:sz w:val="20"/>
              </w:rPr>
              <w:t>el servicio</w:t>
            </w:r>
            <w:r w:rsidR="0027700F">
              <w:rPr>
                <w:rFonts w:ascii="Calibri" w:hAnsi="Calibri" w:cs="Arial"/>
                <w:sz w:val="20"/>
              </w:rPr>
              <w:t xml:space="preserve"> </w:t>
            </w:r>
            <w:proofErr w:type="gramStart"/>
            <w:r w:rsidR="0027700F">
              <w:rPr>
                <w:rFonts w:ascii="Calibri" w:hAnsi="Calibri" w:cs="Arial"/>
                <w:sz w:val="20"/>
              </w:rPr>
              <w:t>en relación al</w:t>
            </w:r>
            <w:proofErr w:type="gramEnd"/>
            <w:r w:rsidR="0027700F">
              <w:rPr>
                <w:rFonts w:ascii="Calibri" w:hAnsi="Calibri" w:cs="Arial"/>
                <w:sz w:val="20"/>
              </w:rPr>
              <w:t xml:space="preserve"> </w:t>
            </w:r>
            <w:r w:rsidR="0027700F" w:rsidRPr="00250769">
              <w:rPr>
                <w:rFonts w:ascii="Calibri" w:hAnsi="Calibri" w:cs="Arial"/>
                <w:sz w:val="20"/>
              </w:rPr>
              <w:t>Reglamento</w:t>
            </w:r>
            <w:r w:rsidR="0027700F">
              <w:rPr>
                <w:rFonts w:ascii="Calibri" w:hAnsi="Calibri" w:cs="Arial"/>
                <w:sz w:val="20"/>
              </w:rPr>
              <w:t xml:space="preserve"> (UE)</w:t>
            </w:r>
            <w:r w:rsidR="0027700F" w:rsidRPr="00250769">
              <w:rPr>
                <w:rFonts w:ascii="Calibri" w:hAnsi="Calibri" w:cs="Arial"/>
                <w:sz w:val="20"/>
              </w:rPr>
              <w:t xml:space="preserve"> 2015/340</w:t>
            </w:r>
            <w:r w:rsidR="00E6653A">
              <w:rPr>
                <w:rFonts w:ascii="Calibri" w:hAnsi="Calibri" w:cs="Arial"/>
                <w:sz w:val="20"/>
              </w:rPr>
              <w:t>, si es de aplicación</w:t>
            </w:r>
            <w:r w:rsidR="0027700F">
              <w:rPr>
                <w:rFonts w:ascii="Calibri" w:hAnsi="Calibri" w:cs="Arial"/>
                <w:sz w:val="20"/>
              </w:rPr>
              <w:t>.</w:t>
            </w:r>
          </w:p>
          <w:p w14:paraId="4570F9C6" w14:textId="6D3CBF1B" w:rsidR="0027700F" w:rsidRDefault="00466010" w:rsidP="0027700F">
            <w:pPr>
              <w:pStyle w:val="Prrafodelista"/>
              <w:spacing w:after="0" w:line="240" w:lineRule="auto"/>
              <w:jc w:val="both"/>
              <w:rPr>
                <w:rFonts w:ascii="Calibri" w:hAnsi="Calibri" w:cs="Arial"/>
                <w:sz w:val="16"/>
                <w:szCs w:val="16"/>
                <w:lang w:val="en-GB"/>
              </w:rPr>
            </w:pPr>
            <w:r>
              <w:rPr>
                <w:rFonts w:ascii="Calibri" w:hAnsi="Calibri" w:cs="Arial"/>
                <w:sz w:val="16"/>
                <w:szCs w:val="16"/>
                <w:lang w:val="en-GB"/>
              </w:rPr>
              <w:t xml:space="preserve">Basis of compliance </w:t>
            </w:r>
            <w:r w:rsidRPr="00250769">
              <w:rPr>
                <w:rFonts w:ascii="Calibri" w:hAnsi="Calibri" w:cs="Arial"/>
                <w:sz w:val="16"/>
                <w:szCs w:val="16"/>
                <w:lang w:val="en-GB"/>
              </w:rPr>
              <w:t xml:space="preserve">with </w:t>
            </w:r>
            <w:r w:rsidR="0027700F" w:rsidRPr="00FB350E">
              <w:rPr>
                <w:rFonts w:ascii="Calibri" w:hAnsi="Calibri" w:cs="Arial"/>
                <w:sz w:val="16"/>
                <w:szCs w:val="16"/>
                <w:lang w:val="en-GB"/>
              </w:rPr>
              <w:t xml:space="preserve">the applicable regulatory requirements </w:t>
            </w:r>
            <w:r w:rsidR="0027700F" w:rsidRPr="00170A18">
              <w:rPr>
                <w:rFonts w:ascii="Calibri" w:hAnsi="Calibri" w:cs="Arial"/>
                <w:sz w:val="16"/>
                <w:szCs w:val="16"/>
                <w:lang w:val="en-GB"/>
              </w:rPr>
              <w:t>of Regulation (UE) 2015/340</w:t>
            </w:r>
            <w:r w:rsidR="0027700F">
              <w:rPr>
                <w:rFonts w:ascii="Calibri" w:hAnsi="Calibri" w:cs="Arial"/>
                <w:sz w:val="16"/>
                <w:szCs w:val="16"/>
                <w:lang w:val="en-GB"/>
              </w:rPr>
              <w:t xml:space="preserve">, </w:t>
            </w:r>
            <w:r w:rsidR="0027700F" w:rsidRPr="00FB350E">
              <w:rPr>
                <w:rFonts w:ascii="Calibri" w:hAnsi="Calibri" w:cs="Arial"/>
                <w:sz w:val="16"/>
                <w:szCs w:val="16"/>
                <w:lang w:val="en-GB"/>
              </w:rPr>
              <w:t xml:space="preserve">specific to the </w:t>
            </w:r>
            <w:r w:rsidR="0027700F">
              <w:rPr>
                <w:rFonts w:ascii="Calibri" w:hAnsi="Calibri" w:cs="Arial"/>
                <w:sz w:val="16"/>
                <w:szCs w:val="16"/>
                <w:lang w:val="en-GB"/>
              </w:rPr>
              <w:t>unit</w:t>
            </w:r>
            <w:r w:rsidR="0027700F" w:rsidRPr="00FB350E">
              <w:rPr>
                <w:rFonts w:ascii="Calibri" w:hAnsi="Calibri" w:cs="Arial"/>
                <w:sz w:val="16"/>
                <w:szCs w:val="16"/>
                <w:lang w:val="en-GB"/>
              </w:rPr>
              <w:t xml:space="preserve"> where the service is to be provided.</w:t>
            </w:r>
          </w:p>
          <w:p w14:paraId="4E7C5469" w14:textId="12BF25AD" w:rsidR="00466010" w:rsidRDefault="00466010" w:rsidP="0027700F">
            <w:pPr>
              <w:pStyle w:val="Prrafodelista"/>
              <w:spacing w:after="0" w:line="240" w:lineRule="auto"/>
              <w:jc w:val="both"/>
              <w:rPr>
                <w:rFonts w:ascii="Calibri" w:hAnsi="Calibri" w:cs="Arial"/>
                <w:sz w:val="16"/>
                <w:szCs w:val="16"/>
                <w:lang w:val="en-GB"/>
              </w:rPr>
            </w:pPr>
          </w:p>
          <w:p w14:paraId="700AEE9E" w14:textId="020A02EC" w:rsidR="00466010" w:rsidRDefault="003A7FC5" w:rsidP="00466010">
            <w:pPr>
              <w:pStyle w:val="Prrafodelista"/>
              <w:numPr>
                <w:ilvl w:val="0"/>
                <w:numId w:val="9"/>
              </w:numPr>
              <w:spacing w:after="0" w:line="240" w:lineRule="auto"/>
              <w:jc w:val="both"/>
              <w:rPr>
                <w:rFonts w:ascii="Calibri" w:hAnsi="Calibri" w:cs="Arial"/>
                <w:sz w:val="20"/>
              </w:rPr>
            </w:pPr>
            <w:r w:rsidRPr="00250769">
              <w:rPr>
                <w:rFonts w:ascii="Calibri" w:hAnsi="Calibri" w:cs="Arial"/>
                <w:noProof/>
                <w:sz w:val="20"/>
                <w:lang w:eastAsia="es-ES"/>
              </w:rPr>
              <mc:AlternateContent>
                <mc:Choice Requires="wps">
                  <w:drawing>
                    <wp:anchor distT="0" distB="0" distL="114300" distR="114300" simplePos="0" relativeHeight="251888640" behindDoc="0" locked="0" layoutInCell="1" allowOverlap="1" wp14:anchorId="3571CB2A" wp14:editId="698BE9A4">
                      <wp:simplePos x="0" y="0"/>
                      <wp:positionH relativeFrom="column">
                        <wp:posOffset>-2540</wp:posOffset>
                      </wp:positionH>
                      <wp:positionV relativeFrom="paragraph">
                        <wp:posOffset>2540</wp:posOffset>
                      </wp:positionV>
                      <wp:extent cx="133350" cy="123825"/>
                      <wp:effectExtent l="0" t="0" r="19050" b="28575"/>
                      <wp:wrapNone/>
                      <wp:docPr id="20" name="Rectángulo 3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F700D" id="Rectángulo 34" o:spid="_x0000_s1026" style="position:absolute;margin-left:-.2pt;margin-top:.2pt;width:10.5pt;height:9.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" fillcolor="#bfbfbf" strokecolor="windowText" strokeweight="2pt"/>
                  </w:pict>
                </mc:Fallback>
              </mc:AlternateContent>
            </w:r>
            <w:r w:rsidR="00466010">
              <w:rPr>
                <w:rFonts w:ascii="Calibri" w:eastAsia="Times New Roman" w:hAnsi="Calibri" w:cs="Times New Roman"/>
                <w:color w:val="000000"/>
                <w:sz w:val="20"/>
                <w:szCs w:val="20"/>
                <w:lang w:eastAsia="es-ES"/>
              </w:rPr>
              <w:t xml:space="preserve">Base documental de cumplimiento con </w:t>
            </w:r>
            <w:r w:rsidR="00466010" w:rsidRPr="00250769">
              <w:rPr>
                <w:rFonts w:ascii="Calibri" w:hAnsi="Calibri" w:cs="Arial"/>
                <w:sz w:val="20"/>
              </w:rPr>
              <w:t>los requisitos normativos de aplicación particularizados para la dependencia donde se va a</w:t>
            </w:r>
            <w:r w:rsidR="00466010" w:rsidRPr="001C3D92">
              <w:rPr>
                <w:rFonts w:ascii="Calibri" w:hAnsi="Calibri" w:cs="Arial"/>
                <w:sz w:val="20"/>
              </w:rPr>
              <w:t xml:space="preserve"> </w:t>
            </w:r>
            <w:r w:rsidR="00466010" w:rsidRPr="00250769">
              <w:rPr>
                <w:rFonts w:ascii="Calibri" w:hAnsi="Calibri" w:cs="Arial"/>
                <w:sz w:val="20"/>
              </w:rPr>
              <w:t>prestar</w:t>
            </w:r>
            <w:r w:rsidR="00466010" w:rsidRPr="001C3D92">
              <w:rPr>
                <w:rFonts w:ascii="Calibri" w:hAnsi="Calibri" w:cs="Arial"/>
                <w:sz w:val="20"/>
              </w:rPr>
              <w:t xml:space="preserve"> </w:t>
            </w:r>
            <w:r w:rsidR="00466010" w:rsidRPr="00250769">
              <w:rPr>
                <w:rFonts w:ascii="Calibri" w:hAnsi="Calibri" w:cs="Arial"/>
                <w:sz w:val="20"/>
              </w:rPr>
              <w:t>el servicio</w:t>
            </w:r>
            <w:r w:rsidR="00466010">
              <w:rPr>
                <w:rFonts w:ascii="Calibri" w:hAnsi="Calibri" w:cs="Arial"/>
                <w:sz w:val="20"/>
              </w:rPr>
              <w:t xml:space="preserve"> </w:t>
            </w:r>
            <w:proofErr w:type="gramStart"/>
            <w:r w:rsidR="00466010">
              <w:rPr>
                <w:rFonts w:ascii="Calibri" w:hAnsi="Calibri" w:cs="Arial"/>
                <w:sz w:val="20"/>
              </w:rPr>
              <w:t>en relación al</w:t>
            </w:r>
            <w:proofErr w:type="gramEnd"/>
            <w:r w:rsidR="00466010">
              <w:rPr>
                <w:rFonts w:ascii="Calibri" w:hAnsi="Calibri" w:cs="Arial"/>
                <w:sz w:val="20"/>
              </w:rPr>
              <w:t xml:space="preserve"> </w:t>
            </w:r>
            <w:r w:rsidR="00466010" w:rsidRPr="0009419A">
              <w:rPr>
                <w:rFonts w:ascii="Calibri" w:eastAsia="Times New Roman" w:hAnsi="Calibri" w:cs="Times New Roman"/>
                <w:color w:val="000000"/>
                <w:sz w:val="20"/>
                <w:szCs w:val="20"/>
                <w:lang w:eastAsia="es-ES"/>
              </w:rPr>
              <w:t>Real Decreto 1133/2010</w:t>
            </w:r>
            <w:r w:rsidR="00E6653A">
              <w:rPr>
                <w:rFonts w:ascii="Calibri" w:eastAsia="Times New Roman" w:hAnsi="Calibri" w:cs="Times New Roman"/>
                <w:color w:val="000000"/>
                <w:sz w:val="20"/>
                <w:szCs w:val="20"/>
                <w:lang w:eastAsia="es-ES"/>
              </w:rPr>
              <w:t xml:space="preserve">, </w:t>
            </w:r>
            <w:r w:rsidR="00E6653A">
              <w:rPr>
                <w:rFonts w:ascii="Calibri" w:hAnsi="Calibri" w:cs="Arial"/>
                <w:sz w:val="20"/>
              </w:rPr>
              <w:t>si es de aplicación</w:t>
            </w:r>
            <w:r w:rsidR="00466010">
              <w:rPr>
                <w:rFonts w:ascii="Calibri" w:hAnsi="Calibri" w:cs="Arial"/>
                <w:sz w:val="20"/>
              </w:rPr>
              <w:t>.</w:t>
            </w:r>
          </w:p>
          <w:p w14:paraId="4A15160B" w14:textId="122CF0CC" w:rsidR="00466010" w:rsidRPr="00466010" w:rsidRDefault="00466010" w:rsidP="00466010">
            <w:pPr>
              <w:pStyle w:val="Prrafodelista"/>
              <w:spacing w:after="0" w:line="240" w:lineRule="auto"/>
              <w:jc w:val="both"/>
              <w:rPr>
                <w:rFonts w:ascii="Calibri" w:hAnsi="Calibri" w:cs="Arial"/>
                <w:sz w:val="16"/>
                <w:szCs w:val="16"/>
                <w:lang w:val="en-GB"/>
              </w:rPr>
            </w:pPr>
            <w:r>
              <w:rPr>
                <w:rFonts w:ascii="Calibri" w:hAnsi="Calibri" w:cs="Arial"/>
                <w:sz w:val="16"/>
                <w:szCs w:val="16"/>
                <w:lang w:val="en-GB"/>
              </w:rPr>
              <w:t xml:space="preserve">Basis of compliance </w:t>
            </w:r>
            <w:r w:rsidRPr="00250769">
              <w:rPr>
                <w:rFonts w:ascii="Calibri" w:hAnsi="Calibri" w:cs="Arial"/>
                <w:sz w:val="16"/>
                <w:szCs w:val="16"/>
                <w:lang w:val="en-GB"/>
              </w:rPr>
              <w:t xml:space="preserve">with </w:t>
            </w:r>
            <w:r w:rsidRPr="00FB350E">
              <w:rPr>
                <w:rFonts w:ascii="Calibri" w:hAnsi="Calibri" w:cs="Arial"/>
                <w:sz w:val="16"/>
                <w:szCs w:val="16"/>
                <w:lang w:val="en-GB"/>
              </w:rPr>
              <w:t xml:space="preserve">the applicable regulatory requirements </w:t>
            </w:r>
            <w:r w:rsidRPr="00170A18">
              <w:rPr>
                <w:rFonts w:ascii="Calibri" w:hAnsi="Calibri" w:cs="Arial"/>
                <w:sz w:val="16"/>
                <w:szCs w:val="16"/>
                <w:lang w:val="en-GB"/>
              </w:rPr>
              <w:t xml:space="preserve">of </w:t>
            </w:r>
            <w:r>
              <w:rPr>
                <w:rFonts w:ascii="Calibri" w:hAnsi="Calibri" w:cs="Arial"/>
                <w:sz w:val="16"/>
                <w:szCs w:val="16"/>
                <w:lang w:val="en-GB"/>
              </w:rPr>
              <w:t xml:space="preserve">Royal Decree 1133/2010, </w:t>
            </w:r>
            <w:r w:rsidRPr="00FB350E">
              <w:rPr>
                <w:rFonts w:ascii="Calibri" w:hAnsi="Calibri" w:cs="Arial"/>
                <w:sz w:val="16"/>
                <w:szCs w:val="16"/>
                <w:lang w:val="en-GB"/>
              </w:rPr>
              <w:t xml:space="preserve">specific to the </w:t>
            </w:r>
            <w:r>
              <w:rPr>
                <w:rFonts w:ascii="Calibri" w:hAnsi="Calibri" w:cs="Arial"/>
                <w:sz w:val="16"/>
                <w:szCs w:val="16"/>
                <w:lang w:val="en-GB"/>
              </w:rPr>
              <w:t>unit</w:t>
            </w:r>
            <w:r w:rsidRPr="00FB350E">
              <w:rPr>
                <w:rFonts w:ascii="Calibri" w:hAnsi="Calibri" w:cs="Arial"/>
                <w:sz w:val="16"/>
                <w:szCs w:val="16"/>
                <w:lang w:val="en-GB"/>
              </w:rPr>
              <w:t xml:space="preserve"> where the service is to be provided.</w:t>
            </w:r>
          </w:p>
          <w:p w14:paraId="13A09219" w14:textId="77777777" w:rsidR="0027700F" w:rsidRPr="00D84376" w:rsidRDefault="0027700F" w:rsidP="0027700F">
            <w:pPr>
              <w:spacing w:after="0" w:line="240" w:lineRule="auto"/>
              <w:jc w:val="both"/>
              <w:rPr>
                <w:rFonts w:ascii="Calibri" w:hAnsi="Calibri" w:cs="Arial"/>
                <w:sz w:val="20"/>
                <w:lang w:val="en-GB"/>
              </w:rPr>
            </w:pPr>
          </w:p>
          <w:p w14:paraId="709560F2" w14:textId="451C791D" w:rsidR="0027700F" w:rsidRPr="00250769" w:rsidRDefault="0027700F" w:rsidP="0027700F">
            <w:pPr>
              <w:pStyle w:val="Prrafodelista"/>
              <w:numPr>
                <w:ilvl w:val="0"/>
                <w:numId w:val="9"/>
              </w:numPr>
              <w:spacing w:after="0" w:line="240" w:lineRule="auto"/>
              <w:jc w:val="both"/>
              <w:rPr>
                <w:rFonts w:ascii="Calibri" w:hAnsi="Calibri" w:cs="Arial"/>
                <w:sz w:val="20"/>
              </w:rPr>
            </w:pPr>
            <w:r w:rsidRPr="00250769">
              <w:rPr>
                <w:rFonts w:ascii="Calibri" w:hAnsi="Calibri" w:cs="Arial"/>
                <w:noProof/>
                <w:sz w:val="20"/>
                <w:lang w:eastAsia="es-ES"/>
              </w:rPr>
              <mc:AlternateContent>
                <mc:Choice Requires="wps">
                  <w:drawing>
                    <wp:anchor distT="0" distB="0" distL="114300" distR="114300" simplePos="0" relativeHeight="251868160" behindDoc="0" locked="0" layoutInCell="1" allowOverlap="1" wp14:anchorId="62F07F51" wp14:editId="3F511F84">
                      <wp:simplePos x="0" y="0"/>
                      <wp:positionH relativeFrom="column">
                        <wp:posOffset>-3175</wp:posOffset>
                      </wp:positionH>
                      <wp:positionV relativeFrom="paragraph">
                        <wp:posOffset>8255</wp:posOffset>
                      </wp:positionV>
                      <wp:extent cx="133350" cy="123825"/>
                      <wp:effectExtent l="0" t="0" r="19050" b="28575"/>
                      <wp:wrapNone/>
                      <wp:docPr id="34" name="Rectángulo 3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7A614" id="Rectángulo 34" o:spid="_x0000_s1026" style="position:absolute;margin-left:-.25pt;margin-top:.65pt;width:10.5pt;height:9.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" fillcolor="#bfbfbf" strokecolor="windowText" strokeweight="2pt"/>
                  </w:pict>
                </mc:Fallback>
              </mc:AlternateContent>
            </w:r>
            <w:r>
              <w:rPr>
                <w:rFonts w:ascii="Calibri" w:hAnsi="Calibri" w:cs="Arial"/>
                <w:sz w:val="20"/>
              </w:rPr>
              <w:t xml:space="preserve">Resolución de designación emitida por la DGAC para la prestación de los servicios ATS en la dependencia en cuestión, </w:t>
            </w:r>
            <w:r w:rsidRPr="00250769">
              <w:rPr>
                <w:rFonts w:ascii="Calibri" w:hAnsi="Calibri" w:cs="Arial"/>
                <w:sz w:val="20"/>
              </w:rPr>
              <w:t xml:space="preserve">de acuerdo </w:t>
            </w:r>
            <w:r>
              <w:rPr>
                <w:rFonts w:ascii="Calibri" w:hAnsi="Calibri" w:cs="Arial"/>
                <w:sz w:val="20"/>
              </w:rPr>
              <w:t xml:space="preserve">con el artículo 1 de la </w:t>
            </w:r>
            <w:r w:rsidRPr="00250769">
              <w:rPr>
                <w:rFonts w:ascii="Calibri" w:hAnsi="Calibri" w:cs="Arial"/>
                <w:sz w:val="20"/>
              </w:rPr>
              <w:t>Ley 9/2010 del 14 de abril, por la que se regula la</w:t>
            </w:r>
            <w:r w:rsidR="00E6653A">
              <w:rPr>
                <w:rFonts w:ascii="Calibri" w:hAnsi="Calibri" w:cs="Arial"/>
                <w:sz w:val="20"/>
              </w:rPr>
              <w:t xml:space="preserve"> </w:t>
            </w:r>
            <w:r w:rsidRPr="00250769">
              <w:rPr>
                <w:rFonts w:ascii="Calibri" w:hAnsi="Calibri" w:cs="Arial"/>
                <w:sz w:val="20"/>
              </w:rPr>
              <w:t>prestación de servicios de tránsito aéreo, se establecen las obligaciones de los proveedores civiles de dichos servicios y se fijan determinadas condiciones laborales para los controladores civiles de tránsito aéreo.</w:t>
            </w:r>
          </w:p>
          <w:p w14:paraId="498DA5AF" w14:textId="7D21F52F" w:rsidR="0027700F" w:rsidRDefault="0027700F" w:rsidP="0027700F">
            <w:pPr>
              <w:pStyle w:val="Prrafodelista"/>
              <w:spacing w:after="0" w:line="240" w:lineRule="auto"/>
              <w:jc w:val="both"/>
              <w:rPr>
                <w:rFonts w:ascii="Calibri" w:hAnsi="Calibri" w:cs="Arial"/>
                <w:sz w:val="16"/>
                <w:szCs w:val="16"/>
                <w:lang w:val="en-GB"/>
              </w:rPr>
            </w:pPr>
            <w:r w:rsidRPr="004619FE">
              <w:rPr>
                <w:rFonts w:ascii="Calibri" w:hAnsi="Calibri" w:cs="Arial"/>
                <w:sz w:val="16"/>
                <w:szCs w:val="16"/>
                <w:lang w:val="en-GB"/>
              </w:rPr>
              <w:t>Designation of ATS providers, submitted by the DGAC, in accordance with Article 1 of Law 9/2010 of April 14, 2010, which regulates the provision of air traffic services, establishes the obligations of civilian providers of such services and sets out certain working conditions for civilian air traffic controllers.</w:t>
            </w:r>
          </w:p>
          <w:p w14:paraId="31E356CB" w14:textId="77777777" w:rsidR="0027700F" w:rsidRDefault="0027700F" w:rsidP="0027700F">
            <w:pPr>
              <w:pStyle w:val="Prrafodelista"/>
              <w:spacing w:after="0" w:line="240" w:lineRule="auto"/>
              <w:jc w:val="both"/>
              <w:rPr>
                <w:rFonts w:ascii="Calibri" w:hAnsi="Calibri" w:cs="Arial"/>
                <w:sz w:val="16"/>
                <w:szCs w:val="16"/>
                <w:lang w:val="en-GB"/>
              </w:rPr>
            </w:pPr>
          </w:p>
          <w:p w14:paraId="0F867C94" w14:textId="502ED1E8" w:rsidR="0027700F" w:rsidRDefault="0027700F" w:rsidP="0027700F">
            <w:pPr>
              <w:pStyle w:val="Prrafodelista"/>
              <w:numPr>
                <w:ilvl w:val="0"/>
                <w:numId w:val="9"/>
              </w:numPr>
              <w:spacing w:after="0" w:line="240" w:lineRule="auto"/>
              <w:jc w:val="both"/>
              <w:rPr>
                <w:rFonts w:ascii="Calibri" w:hAnsi="Calibri" w:cs="Arial"/>
                <w:sz w:val="20"/>
              </w:rPr>
            </w:pPr>
            <w:r w:rsidRPr="001C3D92">
              <w:rPr>
                <w:rFonts w:eastAsia="Times New Roman" w:cs="Times New Roman"/>
                <w:noProof/>
                <w:color w:val="000000"/>
                <w:szCs w:val="20"/>
                <w:lang w:eastAsia="es-ES"/>
              </w:rPr>
              <mc:AlternateContent>
                <mc:Choice Requires="wps">
                  <w:drawing>
                    <wp:anchor distT="0" distB="0" distL="114300" distR="114300" simplePos="0" relativeHeight="251871232" behindDoc="0" locked="0" layoutInCell="1" allowOverlap="1" wp14:anchorId="7CD22C4B" wp14:editId="25FA22BF">
                      <wp:simplePos x="0" y="0"/>
                      <wp:positionH relativeFrom="column">
                        <wp:posOffset>-1270</wp:posOffset>
                      </wp:positionH>
                      <wp:positionV relativeFrom="paragraph">
                        <wp:posOffset>635</wp:posOffset>
                      </wp:positionV>
                      <wp:extent cx="133350" cy="1238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0BDCC" id="Rectángulo 29" o:spid="_x0000_s1026" style="position:absolute;margin-left:-.1pt;margin-top:.05pt;width:10.5pt;height:9.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" fillcolor="#bfbfbf" strokecolor="windowText" strokeweight="2pt"/>
                  </w:pict>
                </mc:Fallback>
              </mc:AlternateContent>
            </w:r>
            <w:r>
              <w:rPr>
                <w:rFonts w:ascii="Calibri" w:hAnsi="Calibri" w:cs="Arial"/>
                <w:sz w:val="20"/>
              </w:rPr>
              <w:t>En caso de no disponer de la designación indicada en el punto 5, entregar u</w:t>
            </w:r>
            <w:r w:rsidRPr="00CD2CE5">
              <w:rPr>
                <w:rFonts w:ascii="Calibri" w:hAnsi="Calibri" w:cs="Arial"/>
                <w:sz w:val="20"/>
              </w:rPr>
              <w:t xml:space="preserve">na declaración firmada por el Director Responsable (o posición equivalente) confirmando </w:t>
            </w:r>
            <w:r>
              <w:rPr>
                <w:rFonts w:ascii="Calibri" w:hAnsi="Calibri" w:cs="Arial"/>
                <w:sz w:val="20"/>
              </w:rPr>
              <w:t xml:space="preserve">que el proveedor ha sido propuesto por el gestor aeroportuario para ser designado como proveedor ATS en la dependencia indicada en el apartado 2 de la solicitud, </w:t>
            </w:r>
            <w:r w:rsidRPr="000230AB">
              <w:rPr>
                <w:rFonts w:ascii="Calibri" w:hAnsi="Calibri" w:cs="Arial"/>
                <w:sz w:val="20"/>
              </w:rPr>
              <w:t>de acuerdo con la Ley 9/2010 del 14 de abril, por la que se regula la prestación de servicios de tránsito aéreo, se establecen las obligaciones de los proveedores civiles de dichos servicios y se fijan determinadas condiciones laborales para los controladores civiles de tránsito aéreo.</w:t>
            </w:r>
          </w:p>
          <w:p w14:paraId="032757CB" w14:textId="2175DEF1" w:rsidR="0027700F" w:rsidRDefault="0027700F" w:rsidP="0027700F">
            <w:pPr>
              <w:pStyle w:val="Prrafodelista"/>
              <w:spacing w:after="0" w:line="240" w:lineRule="auto"/>
              <w:jc w:val="both"/>
              <w:rPr>
                <w:rFonts w:ascii="Calibri" w:hAnsi="Calibri" w:cs="Arial"/>
                <w:sz w:val="16"/>
                <w:szCs w:val="16"/>
                <w:lang w:val="en-GB"/>
              </w:rPr>
            </w:pPr>
            <w:r>
              <w:rPr>
                <w:rFonts w:ascii="Calibri" w:hAnsi="Calibri" w:cs="Arial"/>
                <w:sz w:val="16"/>
                <w:szCs w:val="16"/>
                <w:lang w:val="en-GB"/>
              </w:rPr>
              <w:t>If</w:t>
            </w:r>
            <w:r w:rsidRPr="004619FE">
              <w:rPr>
                <w:rFonts w:ascii="Calibri" w:hAnsi="Calibri" w:cs="Arial"/>
                <w:sz w:val="16"/>
                <w:szCs w:val="16"/>
                <w:lang w:val="en-GB"/>
              </w:rPr>
              <w:t xml:space="preserve"> the designation indicated in point </w:t>
            </w:r>
            <w:r w:rsidR="007203C1" w:rsidRPr="00496A66">
              <w:rPr>
                <w:rFonts w:ascii="Calibri" w:hAnsi="Calibri" w:cs="Arial"/>
                <w:sz w:val="16"/>
                <w:szCs w:val="16"/>
                <w:lang w:val="en-GB"/>
              </w:rPr>
              <w:t>5</w:t>
            </w:r>
            <w:r>
              <w:rPr>
                <w:rFonts w:ascii="Calibri" w:hAnsi="Calibri" w:cs="Arial"/>
                <w:sz w:val="16"/>
                <w:szCs w:val="16"/>
                <w:lang w:val="en-GB"/>
              </w:rPr>
              <w:t xml:space="preserve"> is not available</w:t>
            </w:r>
            <w:r w:rsidRPr="004619FE">
              <w:rPr>
                <w:rFonts w:ascii="Calibri" w:hAnsi="Calibri" w:cs="Arial"/>
                <w:sz w:val="16"/>
                <w:szCs w:val="16"/>
                <w:lang w:val="en-GB"/>
              </w:rPr>
              <w:t xml:space="preserve">, a statement signed by the </w:t>
            </w:r>
            <w:r>
              <w:rPr>
                <w:rFonts w:ascii="Calibri" w:hAnsi="Calibri" w:cs="Arial"/>
                <w:sz w:val="16"/>
                <w:szCs w:val="16"/>
                <w:lang w:val="en-GB"/>
              </w:rPr>
              <w:t>Accountable</w:t>
            </w:r>
            <w:r w:rsidRPr="004619FE">
              <w:rPr>
                <w:rFonts w:ascii="Calibri" w:hAnsi="Calibri" w:cs="Arial"/>
                <w:sz w:val="16"/>
                <w:szCs w:val="16"/>
                <w:lang w:val="en-GB"/>
              </w:rPr>
              <w:t xml:space="preserve"> </w:t>
            </w:r>
            <w:r>
              <w:rPr>
                <w:rFonts w:ascii="Calibri" w:hAnsi="Calibri" w:cs="Arial"/>
                <w:sz w:val="16"/>
                <w:szCs w:val="16"/>
                <w:lang w:val="en-GB"/>
              </w:rPr>
              <w:t>Manager</w:t>
            </w:r>
            <w:r w:rsidRPr="004619FE">
              <w:rPr>
                <w:rFonts w:ascii="Calibri" w:hAnsi="Calibri" w:cs="Arial"/>
                <w:sz w:val="16"/>
                <w:szCs w:val="16"/>
                <w:lang w:val="en-GB"/>
              </w:rPr>
              <w:t xml:space="preserve"> (or equivalent position) confirming that the provider has been proposed by the airport manager to be designated as ATS provider in the unit indicated in the Section 2 of the </w:t>
            </w:r>
            <w:r w:rsidR="00F75BAD">
              <w:rPr>
                <w:rFonts w:ascii="Calibri" w:hAnsi="Calibri" w:cs="Arial"/>
                <w:sz w:val="16"/>
                <w:szCs w:val="16"/>
                <w:lang w:val="en-GB"/>
              </w:rPr>
              <w:t>application</w:t>
            </w:r>
            <w:r w:rsidRPr="004619FE">
              <w:rPr>
                <w:rFonts w:ascii="Calibri" w:hAnsi="Calibri" w:cs="Arial"/>
                <w:sz w:val="16"/>
                <w:szCs w:val="16"/>
                <w:lang w:val="en-GB"/>
              </w:rPr>
              <w:t xml:space="preserve">, in accordance </w:t>
            </w:r>
            <w:r>
              <w:rPr>
                <w:rFonts w:ascii="Calibri" w:hAnsi="Calibri" w:cs="Arial"/>
                <w:sz w:val="16"/>
                <w:szCs w:val="16"/>
                <w:lang w:val="en-GB"/>
              </w:rPr>
              <w:t xml:space="preserve">with </w:t>
            </w:r>
            <w:r w:rsidRPr="004619FE">
              <w:rPr>
                <w:rFonts w:ascii="Calibri" w:hAnsi="Calibri" w:cs="Arial"/>
                <w:sz w:val="16"/>
                <w:szCs w:val="16"/>
                <w:lang w:val="en-GB"/>
              </w:rPr>
              <w:t>Article 1 of Law 9/2010 of April 14, 2010, which regulates the provision of air traffic services, establishes the obligations of civilian providers of such services and sets out certain working conditions for civilian air traffic controllers.</w:t>
            </w:r>
          </w:p>
          <w:p w14:paraId="40F09C9B" w14:textId="69B4B8F4" w:rsidR="0027700F" w:rsidRDefault="0027700F" w:rsidP="0027700F">
            <w:pPr>
              <w:pStyle w:val="Prrafodelista"/>
              <w:spacing w:after="0" w:line="240" w:lineRule="auto"/>
              <w:jc w:val="both"/>
              <w:rPr>
                <w:rFonts w:ascii="Calibri" w:hAnsi="Calibri" w:cs="Arial"/>
                <w:sz w:val="16"/>
                <w:szCs w:val="16"/>
                <w:lang w:val="en-GB"/>
              </w:rPr>
            </w:pPr>
          </w:p>
          <w:p w14:paraId="068DC336" w14:textId="04253704" w:rsidR="0027700F" w:rsidRPr="001C3D92" w:rsidRDefault="0027700F" w:rsidP="0027700F">
            <w:pPr>
              <w:pStyle w:val="Prrafodelista"/>
              <w:numPr>
                <w:ilvl w:val="0"/>
                <w:numId w:val="9"/>
              </w:numPr>
              <w:spacing w:after="0" w:line="240" w:lineRule="auto"/>
              <w:jc w:val="both"/>
              <w:rPr>
                <w:rFonts w:ascii="Calibri" w:hAnsi="Calibri" w:cs="Arial"/>
                <w:sz w:val="20"/>
              </w:rPr>
            </w:pPr>
            <w:r w:rsidRPr="001C3D92">
              <w:rPr>
                <w:rFonts w:eastAsia="Times New Roman" w:cs="Times New Roman"/>
                <w:noProof/>
                <w:color w:val="000000"/>
                <w:szCs w:val="20"/>
                <w:lang w:eastAsia="es-ES"/>
              </w:rPr>
              <mc:AlternateContent>
                <mc:Choice Requires="wps">
                  <w:drawing>
                    <wp:anchor distT="0" distB="0" distL="114300" distR="114300" simplePos="0" relativeHeight="251880448" behindDoc="0" locked="0" layoutInCell="1" allowOverlap="1" wp14:anchorId="51A3B44C" wp14:editId="1048A92B">
                      <wp:simplePos x="0" y="0"/>
                      <wp:positionH relativeFrom="column">
                        <wp:posOffset>-3175</wp:posOffset>
                      </wp:positionH>
                      <wp:positionV relativeFrom="paragraph">
                        <wp:posOffset>5080</wp:posOffset>
                      </wp:positionV>
                      <wp:extent cx="133350" cy="123825"/>
                      <wp:effectExtent l="0" t="0" r="19050" b="28575"/>
                      <wp:wrapNone/>
                      <wp:docPr id="6" name="Rectángulo 35"/>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0131C" id="Rectángulo 35" o:spid="_x0000_s1026" style="position:absolute;margin-left:-.25pt;margin-top:.4pt;width:10.5pt;height:9.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" fillcolor="#bfbfbf" strokecolor="windowText" strokeweight="2pt"/>
                  </w:pict>
                </mc:Fallback>
              </mc:AlternateContent>
            </w:r>
            <w:r w:rsidRPr="00250769">
              <w:rPr>
                <w:rFonts w:ascii="Calibri" w:hAnsi="Calibri" w:cs="Arial"/>
                <w:sz w:val="20"/>
              </w:rPr>
              <w:t>Documentación para demostrar el cumplimiento de los requisitos técnicos y operativos establecidos en la resolución de designación</w:t>
            </w:r>
            <w:r>
              <w:rPr>
                <w:rFonts w:ascii="Calibri" w:hAnsi="Calibri" w:cs="Arial"/>
                <w:sz w:val="20"/>
              </w:rPr>
              <w:t xml:space="preserve"> (aquella a la que se hace referencia en el Cuestionario</w:t>
            </w:r>
            <w:r w:rsidR="003A7FC5">
              <w:rPr>
                <w:rFonts w:ascii="Calibri" w:hAnsi="Calibri" w:cs="Arial"/>
                <w:sz w:val="20"/>
              </w:rPr>
              <w:t xml:space="preserve"> de</w:t>
            </w:r>
            <w:r>
              <w:rPr>
                <w:rFonts w:ascii="Calibri" w:hAnsi="Calibri" w:cs="Arial"/>
                <w:sz w:val="20"/>
              </w:rPr>
              <w:t xml:space="preserve"> </w:t>
            </w:r>
            <w:r w:rsidRPr="000230AB">
              <w:rPr>
                <w:rFonts w:ascii="Calibri" w:hAnsi="Calibri" w:cs="Arial"/>
                <w:sz w:val="20"/>
              </w:rPr>
              <w:t>Resolución de Designación</w:t>
            </w:r>
            <w:r>
              <w:rPr>
                <w:rFonts w:ascii="Calibri" w:hAnsi="Calibri" w:cs="Arial"/>
                <w:sz w:val="20"/>
              </w:rPr>
              <w:t>)</w:t>
            </w:r>
            <w:r w:rsidRPr="00250769">
              <w:rPr>
                <w:rFonts w:ascii="Calibri" w:hAnsi="Calibri" w:cs="Arial"/>
                <w:sz w:val="20"/>
              </w:rPr>
              <w:t>.</w:t>
            </w:r>
          </w:p>
          <w:p w14:paraId="55284FE4" w14:textId="078698E1" w:rsidR="0027700F" w:rsidRPr="004619FE" w:rsidRDefault="0027700F" w:rsidP="0027700F">
            <w:pPr>
              <w:pStyle w:val="Prrafodelista"/>
              <w:spacing w:after="0" w:line="240" w:lineRule="auto"/>
              <w:jc w:val="both"/>
              <w:rPr>
                <w:rFonts w:ascii="Calibri" w:hAnsi="Calibri" w:cs="Arial"/>
                <w:sz w:val="16"/>
                <w:szCs w:val="16"/>
                <w:lang w:val="en-GB"/>
              </w:rPr>
            </w:pPr>
            <w:r w:rsidRPr="001C3D92">
              <w:rPr>
                <w:rFonts w:ascii="Calibri" w:hAnsi="Calibri" w:cs="Arial"/>
                <w:sz w:val="16"/>
                <w:szCs w:val="16"/>
                <w:lang w:val="en-GB"/>
              </w:rPr>
              <w:t>Documentation to demonstrate compliance with the technical and operational requirements established in the designation resolution.</w:t>
            </w:r>
          </w:p>
          <w:p w14:paraId="78BFF942" w14:textId="77777777" w:rsidR="0027700F" w:rsidRPr="004619FE" w:rsidRDefault="0027700F" w:rsidP="0027700F">
            <w:pPr>
              <w:pStyle w:val="Prrafodelista"/>
              <w:spacing w:after="0" w:line="240" w:lineRule="auto"/>
              <w:jc w:val="both"/>
              <w:rPr>
                <w:rFonts w:ascii="Calibri" w:hAnsi="Calibri" w:cs="Arial"/>
                <w:sz w:val="20"/>
                <w:lang w:val="en-US"/>
              </w:rPr>
            </w:pPr>
          </w:p>
          <w:p w14:paraId="0FBA85F1" w14:textId="7E8A2932" w:rsidR="0027700F" w:rsidRPr="001C3D92" w:rsidRDefault="0027700F" w:rsidP="0027700F">
            <w:pPr>
              <w:pStyle w:val="Prrafodelista"/>
              <w:numPr>
                <w:ilvl w:val="0"/>
                <w:numId w:val="9"/>
              </w:numPr>
              <w:spacing w:after="0" w:line="240" w:lineRule="auto"/>
              <w:jc w:val="both"/>
              <w:rPr>
                <w:rFonts w:ascii="Calibri" w:hAnsi="Calibri" w:cs="Arial"/>
                <w:sz w:val="20"/>
              </w:rPr>
            </w:pPr>
            <w:r w:rsidRPr="001C3D92">
              <w:rPr>
                <w:rFonts w:eastAsia="Times New Roman" w:cs="Times New Roman"/>
                <w:noProof/>
                <w:color w:val="000000"/>
                <w:szCs w:val="20"/>
                <w:lang w:eastAsia="es-ES"/>
              </w:rPr>
              <mc:AlternateContent>
                <mc:Choice Requires="wps">
                  <w:drawing>
                    <wp:anchor distT="0" distB="0" distL="114300" distR="114300" simplePos="0" relativeHeight="251870208" behindDoc="0" locked="0" layoutInCell="1" allowOverlap="1" wp14:anchorId="6F42AAF2" wp14:editId="0E3F404A">
                      <wp:simplePos x="0" y="0"/>
                      <wp:positionH relativeFrom="column">
                        <wp:posOffset>-1270</wp:posOffset>
                      </wp:positionH>
                      <wp:positionV relativeFrom="paragraph">
                        <wp:posOffset>635</wp:posOffset>
                      </wp:positionV>
                      <wp:extent cx="133350" cy="1238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C89C6" id="Rectángulo 35" o:spid="_x0000_s1026" style="position:absolute;margin-left:-.1pt;margin-top:.05pt;width:10.5pt;height:9.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" fillcolor="#bfbfbf" strokecolor="windowText" strokeweight="2pt"/>
                  </w:pict>
                </mc:Fallback>
              </mc:AlternateContent>
            </w:r>
            <w:r w:rsidRPr="00250769">
              <w:rPr>
                <w:rFonts w:ascii="Calibri" w:hAnsi="Calibri" w:cs="Arial"/>
                <w:sz w:val="20"/>
              </w:rPr>
              <w:t xml:space="preserve">Presentación del </w:t>
            </w:r>
            <w:r>
              <w:rPr>
                <w:rFonts w:ascii="Calibri" w:hAnsi="Calibri" w:cs="Arial"/>
                <w:sz w:val="20"/>
              </w:rPr>
              <w:t>p</w:t>
            </w:r>
            <w:r w:rsidRPr="00250769">
              <w:rPr>
                <w:rFonts w:ascii="Calibri" w:hAnsi="Calibri" w:cs="Arial"/>
                <w:sz w:val="20"/>
              </w:rPr>
              <w:t>lan de transición, de acuerdo</w:t>
            </w:r>
            <w:r>
              <w:rPr>
                <w:rFonts w:ascii="Calibri" w:hAnsi="Calibri" w:cs="Arial"/>
                <w:sz w:val="20"/>
              </w:rPr>
              <w:t xml:space="preserve"> con la </w:t>
            </w:r>
            <w:r w:rsidRPr="004619FE">
              <w:rPr>
                <w:rFonts w:ascii="Calibri" w:hAnsi="Calibri" w:cs="Arial"/>
                <w:sz w:val="20"/>
              </w:rPr>
              <w:t>Disposición adicional segunda</w:t>
            </w:r>
            <w:r>
              <w:rPr>
                <w:rFonts w:ascii="Calibri" w:hAnsi="Calibri" w:cs="Arial"/>
                <w:sz w:val="20"/>
              </w:rPr>
              <w:t xml:space="preserve"> del</w:t>
            </w:r>
            <w:r w:rsidRPr="00250769">
              <w:rPr>
                <w:rFonts w:ascii="Calibri" w:hAnsi="Calibri" w:cs="Arial"/>
                <w:sz w:val="20"/>
              </w:rPr>
              <w:t xml:space="preserve"> </w:t>
            </w:r>
            <w:r w:rsidRPr="001C3D92">
              <w:rPr>
                <w:rFonts w:ascii="Calibri" w:hAnsi="Calibri" w:cs="Arial"/>
                <w:sz w:val="20"/>
              </w:rPr>
              <w:t>Real Decreto 515/2020, de 12 de mayo, por el que se regula el procedimiento de certificación de proveedores civiles de servicios y funciones de gestión del tránsito aéreo y de navegación aérea y su control normativo.</w:t>
            </w:r>
            <w:r>
              <w:rPr>
                <w:rFonts w:ascii="Calibri" w:hAnsi="Calibri" w:cs="Arial"/>
                <w:sz w:val="20"/>
              </w:rPr>
              <w:t xml:space="preserve"> Como </w:t>
            </w:r>
            <w:r w:rsidRPr="00250769">
              <w:rPr>
                <w:rFonts w:ascii="Calibri" w:hAnsi="Calibri" w:cs="Arial"/>
                <w:sz w:val="20"/>
              </w:rPr>
              <w:t>anexo al plan</w:t>
            </w:r>
            <w:r w:rsidRPr="00395F99">
              <w:rPr>
                <w:rFonts w:ascii="Calibri" w:hAnsi="Calibri" w:cs="Arial"/>
                <w:sz w:val="20"/>
              </w:rPr>
              <w:t>, y conforme a la guía publicada en la web de AESA, se debería aportar un cronograma de trabajo, en el que se</w:t>
            </w:r>
            <w:r w:rsidRPr="00250769">
              <w:rPr>
                <w:rFonts w:ascii="Calibri" w:hAnsi="Calibri" w:cs="Arial"/>
                <w:sz w:val="20"/>
              </w:rPr>
              <w:t xml:space="preserve"> resuman las actividades/tareas e hitos descritos previamente, </w:t>
            </w:r>
            <w:r>
              <w:rPr>
                <w:rFonts w:ascii="Calibri" w:hAnsi="Calibri" w:cs="Arial"/>
                <w:sz w:val="20"/>
              </w:rPr>
              <w:t>que abarque todas las fases de la transición</w:t>
            </w:r>
            <w:r w:rsidRPr="00250769">
              <w:rPr>
                <w:rFonts w:ascii="Calibri" w:hAnsi="Calibri" w:cs="Arial"/>
                <w:sz w:val="20"/>
              </w:rPr>
              <w:t>.</w:t>
            </w:r>
          </w:p>
          <w:p w14:paraId="2B92D106" w14:textId="454D9F09" w:rsidR="0027700F" w:rsidRPr="00FC33E5" w:rsidRDefault="0027700F" w:rsidP="00FC33E5">
            <w:pPr>
              <w:pStyle w:val="Prrafodelista"/>
              <w:spacing w:after="0" w:line="240" w:lineRule="auto"/>
              <w:jc w:val="both"/>
              <w:rPr>
                <w:rFonts w:ascii="Calibri" w:hAnsi="Calibri" w:cs="Arial"/>
                <w:sz w:val="16"/>
                <w:szCs w:val="16"/>
                <w:lang w:val="en-US"/>
              </w:rPr>
            </w:pPr>
            <w:r w:rsidRPr="00D15E8A">
              <w:rPr>
                <w:rFonts w:ascii="Calibri" w:hAnsi="Calibri" w:cs="Arial"/>
                <w:sz w:val="16"/>
                <w:szCs w:val="16"/>
                <w:lang w:val="en-US"/>
              </w:rPr>
              <w:t xml:space="preserve">Presentation of the Transition Plan, in accordance with Royal Decree 515/2020, of May 12, which regulates the procedure for the certification of civilian providers of air traffic management and air navigation services and functions and their regulatory control. A </w:t>
            </w:r>
            <w:r w:rsidR="000448B4">
              <w:rPr>
                <w:rFonts w:ascii="Calibri" w:hAnsi="Calibri" w:cs="Arial"/>
                <w:sz w:val="16"/>
                <w:szCs w:val="16"/>
                <w:lang w:val="en-US"/>
              </w:rPr>
              <w:t xml:space="preserve">work </w:t>
            </w:r>
            <w:r w:rsidR="00F75BAD">
              <w:rPr>
                <w:rFonts w:ascii="Calibri" w:hAnsi="Calibri" w:cs="Arial"/>
                <w:sz w:val="16"/>
                <w:szCs w:val="16"/>
                <w:lang w:val="en-US"/>
              </w:rPr>
              <w:t>timeline</w:t>
            </w:r>
            <w:r w:rsidR="000448B4">
              <w:rPr>
                <w:rFonts w:ascii="Calibri" w:hAnsi="Calibri" w:cs="Arial"/>
                <w:sz w:val="16"/>
                <w:szCs w:val="16"/>
                <w:lang w:val="en-US"/>
              </w:rPr>
              <w:t xml:space="preserve"> </w:t>
            </w:r>
            <w:r w:rsidRPr="00D15E8A">
              <w:rPr>
                <w:rFonts w:ascii="Calibri" w:hAnsi="Calibri" w:cs="Arial"/>
                <w:sz w:val="16"/>
                <w:szCs w:val="16"/>
                <w:lang w:val="en-US"/>
              </w:rPr>
              <w:t>should be provided as an annex to the plan</w:t>
            </w:r>
            <w:r w:rsidR="000448B4">
              <w:rPr>
                <w:rFonts w:ascii="Calibri" w:hAnsi="Calibri" w:cs="Arial"/>
                <w:sz w:val="16"/>
                <w:szCs w:val="16"/>
                <w:lang w:val="en-US"/>
              </w:rPr>
              <w:t xml:space="preserve"> </w:t>
            </w:r>
            <w:r w:rsidR="000448B4" w:rsidRPr="000448B4">
              <w:rPr>
                <w:rFonts w:ascii="Calibri" w:hAnsi="Calibri" w:cs="Arial"/>
                <w:sz w:val="16"/>
                <w:szCs w:val="16"/>
                <w:lang w:val="en-US"/>
              </w:rPr>
              <w:t xml:space="preserve">and in accordance with the </w:t>
            </w:r>
            <w:r w:rsidR="000448B4">
              <w:rPr>
                <w:rFonts w:ascii="Calibri" w:hAnsi="Calibri" w:cs="Arial"/>
                <w:sz w:val="16"/>
                <w:szCs w:val="16"/>
                <w:lang w:val="en-US"/>
              </w:rPr>
              <w:t>guide published on the AESA web</w:t>
            </w:r>
            <w:r w:rsidR="000448B4" w:rsidRPr="000448B4">
              <w:rPr>
                <w:rFonts w:ascii="Calibri" w:hAnsi="Calibri" w:cs="Arial"/>
                <w:sz w:val="16"/>
                <w:szCs w:val="16"/>
                <w:lang w:val="en-US"/>
              </w:rPr>
              <w:t>site</w:t>
            </w:r>
            <w:r w:rsidRPr="00D15E8A">
              <w:rPr>
                <w:rFonts w:ascii="Calibri" w:hAnsi="Calibri" w:cs="Arial"/>
                <w:sz w:val="16"/>
                <w:szCs w:val="16"/>
                <w:lang w:val="en-US"/>
              </w:rPr>
              <w:t xml:space="preserve">, summarizing the activities/tasks and milestones previously described, </w:t>
            </w:r>
            <w:r w:rsidR="000448B4">
              <w:rPr>
                <w:rFonts w:ascii="Calibri" w:hAnsi="Calibri" w:cs="Arial"/>
                <w:sz w:val="16"/>
                <w:szCs w:val="16"/>
                <w:lang w:val="en-US"/>
              </w:rPr>
              <w:t xml:space="preserve"> covering all phases of the transition.</w:t>
            </w:r>
          </w:p>
        </w:tc>
      </w:tr>
      <w:tr w:rsidR="0027700F" w:rsidRPr="00EA3857" w14:paraId="268FDEFC" w14:textId="77777777" w:rsidTr="003A7FC5">
        <w:trPr>
          <w:trHeight w:val="343"/>
        </w:trPr>
        <w:tc>
          <w:tcPr>
            <w:tcW w:w="5000" w:type="pct"/>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175FDA2" w14:textId="241C775C" w:rsidR="0027700F" w:rsidRPr="00250769" w:rsidRDefault="00FC33E5" w:rsidP="0027700F">
            <w:pPr>
              <w:keepNext/>
              <w:spacing w:after="0" w:line="240" w:lineRule="auto"/>
              <w:rPr>
                <w:rFonts w:ascii="Calibri" w:hAnsi="Calibri" w:cs="Arial"/>
                <w:lang w:val="it-IT"/>
              </w:rPr>
            </w:pPr>
            <w:r>
              <w:rPr>
                <w:rFonts w:ascii="Calibri" w:eastAsia="Times New Roman" w:hAnsi="Calibri" w:cs="Times New Roman"/>
                <w:b/>
                <w:color w:val="000000"/>
                <w:szCs w:val="20"/>
                <w:lang w:val="it-IT" w:eastAsia="es-ES"/>
              </w:rPr>
              <w:lastRenderedPageBreak/>
              <w:t>7</w:t>
            </w:r>
            <w:r w:rsidR="0027700F" w:rsidRPr="00250769">
              <w:rPr>
                <w:rFonts w:ascii="Calibri" w:eastAsia="Times New Roman" w:hAnsi="Calibri" w:cs="Times New Roman"/>
                <w:b/>
                <w:color w:val="000000"/>
                <w:szCs w:val="20"/>
                <w:lang w:val="it-IT" w:eastAsia="es-ES"/>
              </w:rPr>
              <w:t xml:space="preserve">. FIRMA DEL SOLICITANTE </w:t>
            </w:r>
            <w:r w:rsidR="0027700F" w:rsidRPr="00250769">
              <w:rPr>
                <w:rFonts w:ascii="Calibri" w:eastAsia="Times New Roman" w:hAnsi="Calibri" w:cs="Times New Roman"/>
                <w:b/>
                <w:i/>
                <w:color w:val="000000"/>
                <w:sz w:val="20"/>
                <w:szCs w:val="20"/>
                <w:lang w:val="it-IT" w:eastAsia="es-ES"/>
              </w:rPr>
              <w:t>(Signature of the applicant)</w:t>
            </w:r>
          </w:p>
        </w:tc>
      </w:tr>
      <w:tr w:rsidR="0027700F" w:rsidRPr="00CD1E23" w14:paraId="11415CBF" w14:textId="77777777" w:rsidTr="003A7FC5">
        <w:trPr>
          <w:trHeight w:val="34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86A26B0" w14:textId="77777777" w:rsidR="0027700F" w:rsidRPr="00AB1A37" w:rsidRDefault="0027700F" w:rsidP="0027700F">
            <w:pPr>
              <w:spacing w:after="0" w:line="240" w:lineRule="auto"/>
              <w:jc w:val="both"/>
              <w:rPr>
                <w:rFonts w:ascii="Calibri" w:eastAsia="Times New Roman" w:hAnsi="Calibri" w:cs="Times New Roman"/>
                <w:color w:val="000000"/>
                <w:sz w:val="20"/>
                <w:szCs w:val="20"/>
                <w:lang w:eastAsia="es-ES"/>
              </w:rPr>
            </w:pPr>
            <w:r w:rsidRPr="00AB1A37">
              <w:rPr>
                <w:rFonts w:ascii="Calibri" w:eastAsia="Times New Roman" w:hAnsi="Calibri" w:cs="Times New Roman"/>
                <w:color w:val="000000"/>
                <w:sz w:val="20"/>
                <w:szCs w:val="20"/>
                <w:lang w:eastAsia="es-ES"/>
              </w:rPr>
              <w:t>Declaro que son ciertos los datos que constan en la presente solicitud y la documentación aportada está en vigor y es válida.</w:t>
            </w:r>
          </w:p>
          <w:p w14:paraId="1B5B1BAC" w14:textId="334B3767" w:rsidR="0027700F" w:rsidRPr="0084728B" w:rsidRDefault="0027700F" w:rsidP="0027700F">
            <w:pPr>
              <w:pStyle w:val="Prrafodelista"/>
              <w:spacing w:after="0" w:line="240" w:lineRule="auto"/>
              <w:ind w:left="0"/>
              <w:jc w:val="both"/>
              <w:rPr>
                <w:rFonts w:ascii="Calibri" w:eastAsia="Times New Roman" w:hAnsi="Calibri" w:cs="Times New Roman"/>
                <w:b/>
                <w:color w:val="000000"/>
                <w:sz w:val="20"/>
                <w:szCs w:val="20"/>
                <w:lang w:val="en-GB" w:eastAsia="es-ES"/>
              </w:rPr>
            </w:pPr>
            <w:r w:rsidRPr="0040562D">
              <w:rPr>
                <w:rFonts w:ascii="Calibri" w:hAnsi="Calibri" w:cs="Arial"/>
                <w:sz w:val="16"/>
                <w:szCs w:val="16"/>
                <w:lang w:val="en-GB"/>
              </w:rPr>
              <w:t xml:space="preserve">I declare that the information contained in this application is </w:t>
            </w:r>
            <w:r w:rsidR="00F75BAD">
              <w:rPr>
                <w:rFonts w:ascii="Calibri" w:hAnsi="Calibri" w:cs="Arial"/>
                <w:sz w:val="16"/>
                <w:szCs w:val="16"/>
                <w:lang w:val="en-GB"/>
              </w:rPr>
              <w:t>true</w:t>
            </w:r>
            <w:r w:rsidRPr="0040562D">
              <w:rPr>
                <w:rFonts w:ascii="Calibri" w:hAnsi="Calibri" w:cs="Arial"/>
                <w:sz w:val="16"/>
                <w:szCs w:val="16"/>
                <w:lang w:val="en-GB"/>
              </w:rPr>
              <w:t>, and the documentation is valid and in force.</w:t>
            </w:r>
          </w:p>
        </w:tc>
      </w:tr>
      <w:tr w:rsidR="0027700F" w:rsidRPr="00CD1E23" w14:paraId="4755F065" w14:textId="77777777" w:rsidTr="003A7FC5">
        <w:trPr>
          <w:trHeight w:val="34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tbl>
            <w:tblPr>
              <w:tblpPr w:leftFromText="141" w:rightFromText="141" w:horzAnchor="page" w:tblpX="1" w:tblpY="-273"/>
              <w:tblOverlap w:val="never"/>
              <w:tblW w:w="5000" w:type="pct"/>
              <w:tblLayout w:type="fixed"/>
              <w:tblCellMar>
                <w:left w:w="70" w:type="dxa"/>
                <w:right w:w="70" w:type="dxa"/>
              </w:tblCellMar>
              <w:tblLook w:val="04A0" w:firstRow="1" w:lastRow="0" w:firstColumn="1" w:lastColumn="0" w:noHBand="0" w:noVBand="1"/>
            </w:tblPr>
            <w:tblGrid>
              <w:gridCol w:w="4107"/>
              <w:gridCol w:w="5653"/>
            </w:tblGrid>
            <w:tr w:rsidR="0027700F" w:rsidRPr="00CD1E23" w14:paraId="3EE88DF0" w14:textId="77777777" w:rsidTr="00550795">
              <w:trPr>
                <w:trHeight w:val="300"/>
              </w:trPr>
              <w:tc>
                <w:tcPr>
                  <w:tcW w:w="5000" w:type="pct"/>
                  <w:gridSpan w:val="2"/>
                  <w:tcBorders>
                    <w:top w:val="nil"/>
                    <w:left w:val="single" w:sz="4" w:space="0" w:color="BFBFBF"/>
                    <w:bottom w:val="single" w:sz="4" w:space="0" w:color="BFBFBF"/>
                    <w:right w:val="single" w:sz="4" w:space="0" w:color="BFBFBF"/>
                  </w:tcBorders>
                  <w:shd w:val="clear" w:color="auto" w:fill="auto"/>
                  <w:noWrap/>
                  <w:vAlign w:val="bottom"/>
                </w:tcPr>
                <w:p w14:paraId="138FB4E6" w14:textId="77777777" w:rsidR="0027700F" w:rsidRDefault="0027700F" w:rsidP="0027700F">
                  <w:pPr>
                    <w:spacing w:after="0" w:line="240" w:lineRule="auto"/>
                    <w:rPr>
                      <w:rFonts w:ascii="Calibri" w:eastAsia="Times New Roman" w:hAnsi="Calibri" w:cs="Times New Roman"/>
                      <w:color w:val="000000"/>
                      <w:sz w:val="20"/>
                      <w:szCs w:val="20"/>
                      <w:lang w:eastAsia="es-ES"/>
                    </w:rPr>
                  </w:pPr>
                  <w:r w:rsidRPr="009629AD">
                    <w:rPr>
                      <w:rFonts w:ascii="Calibri" w:eastAsia="Times New Roman" w:hAnsi="Calibri" w:cs="Times New Roman"/>
                      <w:color w:val="000000"/>
                      <w:sz w:val="20"/>
                      <w:szCs w:val="20"/>
                      <w:lang w:eastAsia="es-ES"/>
                    </w:rPr>
                    <w:t xml:space="preserve">Nombre </w:t>
                  </w:r>
                  <w:r>
                    <w:rPr>
                      <w:rFonts w:ascii="Calibri" w:eastAsia="Times New Roman" w:hAnsi="Calibri" w:cs="Times New Roman"/>
                      <w:color w:val="000000"/>
                      <w:sz w:val="20"/>
                      <w:szCs w:val="20"/>
                      <w:lang w:eastAsia="es-ES"/>
                    </w:rPr>
                    <w:t xml:space="preserve">del </w:t>
                  </w:r>
                  <w:proofErr w:type="gramStart"/>
                  <w:r>
                    <w:rPr>
                      <w:rFonts w:ascii="Calibri" w:eastAsia="Times New Roman" w:hAnsi="Calibri" w:cs="Times New Roman"/>
                      <w:color w:val="000000"/>
                      <w:sz w:val="20"/>
                      <w:szCs w:val="20"/>
                      <w:lang w:eastAsia="es-ES"/>
                    </w:rPr>
                    <w:t>Director</w:t>
                  </w:r>
                  <w:proofErr w:type="gramEnd"/>
                  <w:r>
                    <w:rPr>
                      <w:rFonts w:ascii="Calibri" w:eastAsia="Times New Roman" w:hAnsi="Calibri" w:cs="Times New Roman"/>
                      <w:color w:val="000000"/>
                      <w:sz w:val="20"/>
                      <w:szCs w:val="20"/>
                      <w:lang w:eastAsia="es-ES"/>
                    </w:rPr>
                    <w:t xml:space="preserve"> Responsable / Representante de la Organización  </w:t>
                  </w:r>
                  <w:r w:rsidRPr="00E130D9">
                    <w:rPr>
                      <w:rFonts w:ascii="Calibri" w:hAnsi="Calibri" w:cs="Arial"/>
                    </w:rPr>
                    <w:fldChar w:fldCharType="begin">
                      <w:ffData>
                        <w:name w:val="Texte1"/>
                        <w:enabled/>
                        <w:calcOnExit w:val="0"/>
                        <w:textInput/>
                      </w:ffData>
                    </w:fldChar>
                  </w:r>
                  <w:r w:rsidRPr="00E130D9">
                    <w:rPr>
                      <w:rFonts w:ascii="Calibri" w:hAnsi="Calibri" w:cs="Arial"/>
                    </w:rPr>
                    <w:instrText xml:space="preserve"> FORMTEXT </w:instrText>
                  </w:r>
                  <w:r w:rsidRPr="00E130D9">
                    <w:rPr>
                      <w:rFonts w:ascii="Calibri" w:hAnsi="Calibri" w:cs="Arial"/>
                    </w:rPr>
                  </w:r>
                  <w:r w:rsidRPr="00E130D9">
                    <w:rPr>
                      <w:rFonts w:ascii="Calibri" w:hAnsi="Calibri" w:cs="Arial"/>
                    </w:rPr>
                    <w:fldChar w:fldCharType="separate"/>
                  </w:r>
                  <w:r w:rsidRPr="00197AFD">
                    <w:t> </w:t>
                  </w:r>
                  <w:r w:rsidRPr="00197AFD">
                    <w:t> </w:t>
                  </w:r>
                  <w:r w:rsidRPr="00197AFD">
                    <w:t> </w:t>
                  </w:r>
                  <w:r w:rsidRPr="00197AFD">
                    <w:t> </w:t>
                  </w:r>
                  <w:r w:rsidRPr="00197AFD">
                    <w:t> </w:t>
                  </w:r>
                  <w:r w:rsidRPr="00E130D9">
                    <w:rPr>
                      <w:rFonts w:ascii="Calibri" w:hAnsi="Calibri" w:cs="Arial"/>
                    </w:rPr>
                    <w:fldChar w:fldCharType="end"/>
                  </w:r>
                </w:p>
                <w:p w14:paraId="0B1BA729" w14:textId="52B2FAE5" w:rsidR="0027700F" w:rsidRPr="00120103" w:rsidRDefault="0027700F" w:rsidP="0027700F">
                  <w:pPr>
                    <w:spacing w:after="0" w:line="240" w:lineRule="auto"/>
                    <w:jc w:val="both"/>
                    <w:rPr>
                      <w:rFonts w:ascii="Calibri" w:hAnsi="Calibri" w:cs="Arial"/>
                      <w:lang w:val="en-US"/>
                    </w:rPr>
                  </w:pPr>
                  <w:r w:rsidRPr="00B72C72">
                    <w:rPr>
                      <w:rFonts w:ascii="Calibri" w:eastAsia="Times New Roman" w:hAnsi="Calibri" w:cs="Times New Roman"/>
                      <w:color w:val="000000"/>
                      <w:sz w:val="16"/>
                      <w:szCs w:val="20"/>
                      <w:lang w:val="en-GB" w:eastAsia="es-ES"/>
                    </w:rPr>
                    <w:t>Name of Accountable Manager / Organization</w:t>
                  </w:r>
                  <w:r w:rsidR="00206AA0">
                    <w:rPr>
                      <w:rFonts w:ascii="Calibri" w:eastAsia="Times New Roman" w:hAnsi="Calibri" w:cs="Times New Roman"/>
                      <w:color w:val="000000"/>
                      <w:sz w:val="16"/>
                      <w:szCs w:val="20"/>
                      <w:lang w:val="en-GB" w:eastAsia="es-ES"/>
                    </w:rPr>
                    <w:t xml:space="preserve"> </w:t>
                  </w:r>
                  <w:r w:rsidRPr="00B72C72">
                    <w:rPr>
                      <w:rFonts w:ascii="Calibri" w:eastAsia="Times New Roman" w:hAnsi="Calibri" w:cs="Times New Roman"/>
                      <w:color w:val="000000"/>
                      <w:sz w:val="16"/>
                      <w:szCs w:val="20"/>
                      <w:lang w:val="en-GB" w:eastAsia="es-ES"/>
                    </w:rPr>
                    <w:t>Representative</w:t>
                  </w:r>
                </w:p>
              </w:tc>
            </w:tr>
            <w:tr w:rsidR="0027700F" w:rsidRPr="00CD1E23" w14:paraId="123D824D" w14:textId="77777777" w:rsidTr="00550795">
              <w:tblPrEx>
                <w:tblBorders>
                  <w:top w:val="single" w:sz="4" w:space="0" w:color="BFBFBF"/>
                  <w:left w:val="single" w:sz="4" w:space="0" w:color="BFBFBF"/>
                  <w:bottom w:val="single" w:sz="4" w:space="0" w:color="BFBFBF"/>
                  <w:right w:val="single" w:sz="4" w:space="0" w:color="BFBFBF"/>
                </w:tblBorders>
              </w:tblPrEx>
              <w:trPr>
                <w:trHeight w:val="698"/>
              </w:trPr>
              <w:tc>
                <w:tcPr>
                  <w:tcW w:w="2104" w:type="pct"/>
                  <w:tcBorders>
                    <w:bottom w:val="single" w:sz="4" w:space="0" w:color="BFBFBF"/>
                    <w:right w:val="single" w:sz="4" w:space="0" w:color="BFBFBF"/>
                  </w:tcBorders>
                  <w:shd w:val="clear" w:color="auto" w:fill="auto"/>
                  <w:noWrap/>
                  <w:vAlign w:val="bottom"/>
                </w:tcPr>
                <w:p w14:paraId="7A99F2F2" w14:textId="77777777" w:rsidR="0027700F" w:rsidRDefault="0027700F" w:rsidP="0027700F">
                  <w:pPr>
                    <w:spacing w:after="0" w:line="240" w:lineRule="auto"/>
                    <w:jc w:val="both"/>
                    <w:rPr>
                      <w:rFonts w:ascii="Calibri" w:hAnsi="Calibri" w:cs="Arial"/>
                    </w:rPr>
                  </w:pPr>
                  <w:r w:rsidRPr="00E130D9">
                    <w:rPr>
                      <w:rFonts w:ascii="Calibri" w:hAnsi="Calibri" w:cs="Arial"/>
                      <w:sz w:val="20"/>
                      <w:szCs w:val="20"/>
                    </w:rPr>
                    <w:t xml:space="preserve">Lugar y Fecha   </w:t>
                  </w:r>
                  <w:r w:rsidRPr="00E130D9">
                    <w:rPr>
                      <w:rFonts w:ascii="Calibri" w:hAnsi="Calibri" w:cs="Arial"/>
                    </w:rPr>
                    <w:fldChar w:fldCharType="begin">
                      <w:ffData>
                        <w:name w:val="Texte1"/>
                        <w:enabled/>
                        <w:calcOnExit w:val="0"/>
                        <w:textInput/>
                      </w:ffData>
                    </w:fldChar>
                  </w:r>
                  <w:r w:rsidRPr="00E130D9">
                    <w:rPr>
                      <w:rFonts w:ascii="Calibri" w:hAnsi="Calibri" w:cs="Arial"/>
                    </w:rPr>
                    <w:instrText xml:space="preserve"> FORMTEXT </w:instrText>
                  </w:r>
                  <w:r w:rsidRPr="00E130D9">
                    <w:rPr>
                      <w:rFonts w:ascii="Calibri" w:hAnsi="Calibri" w:cs="Arial"/>
                    </w:rPr>
                  </w:r>
                  <w:r w:rsidRPr="00E130D9">
                    <w:rPr>
                      <w:rFonts w:ascii="Calibri" w:hAnsi="Calibri" w:cs="Arial"/>
                    </w:rPr>
                    <w:fldChar w:fldCharType="separate"/>
                  </w:r>
                  <w:r w:rsidRPr="00197AFD">
                    <w:t> </w:t>
                  </w:r>
                  <w:r w:rsidRPr="00197AFD">
                    <w:t> </w:t>
                  </w:r>
                  <w:r w:rsidRPr="00197AFD">
                    <w:t> </w:t>
                  </w:r>
                  <w:r w:rsidRPr="00197AFD">
                    <w:t> </w:t>
                  </w:r>
                  <w:r w:rsidRPr="00197AFD">
                    <w:t> </w:t>
                  </w:r>
                  <w:r w:rsidRPr="00E130D9">
                    <w:rPr>
                      <w:rFonts w:ascii="Calibri" w:hAnsi="Calibri" w:cs="Arial"/>
                    </w:rPr>
                    <w:fldChar w:fldCharType="end"/>
                  </w:r>
                </w:p>
                <w:p w14:paraId="7F0A280B" w14:textId="03A892B3" w:rsidR="0027700F" w:rsidRDefault="0027700F" w:rsidP="0027700F">
                  <w:pPr>
                    <w:spacing w:after="0" w:line="240" w:lineRule="auto"/>
                    <w:jc w:val="both"/>
                    <w:rPr>
                      <w:rFonts w:ascii="Calibri" w:hAnsi="Calibri" w:cs="Arial"/>
                      <w:sz w:val="16"/>
                      <w:szCs w:val="20"/>
                    </w:rPr>
                  </w:pPr>
                  <w:r>
                    <w:rPr>
                      <w:rFonts w:ascii="Calibri" w:hAnsi="Calibri" w:cs="Arial"/>
                      <w:sz w:val="16"/>
                      <w:szCs w:val="20"/>
                    </w:rPr>
                    <w:t>Pl</w:t>
                  </w:r>
                  <w:r w:rsidRPr="00A76856">
                    <w:rPr>
                      <w:rFonts w:ascii="Calibri" w:hAnsi="Calibri" w:cs="Arial"/>
                      <w:sz w:val="16"/>
                      <w:szCs w:val="20"/>
                    </w:rPr>
                    <w:t>ace and date</w:t>
                  </w:r>
                </w:p>
                <w:p w14:paraId="65298C2F" w14:textId="77777777" w:rsidR="0027700F" w:rsidRDefault="0027700F" w:rsidP="0027700F">
                  <w:pPr>
                    <w:spacing w:after="0" w:line="240" w:lineRule="auto"/>
                    <w:jc w:val="both"/>
                    <w:rPr>
                      <w:rFonts w:ascii="Calibri" w:hAnsi="Calibri" w:cs="Arial"/>
                      <w:sz w:val="20"/>
                      <w:szCs w:val="20"/>
                    </w:rPr>
                  </w:pPr>
                </w:p>
                <w:p w14:paraId="78E5617F" w14:textId="1DDDD595" w:rsidR="0027700F" w:rsidRDefault="0027700F" w:rsidP="0027700F">
                  <w:pPr>
                    <w:spacing w:after="0" w:line="240" w:lineRule="auto"/>
                    <w:jc w:val="both"/>
                    <w:rPr>
                      <w:rFonts w:ascii="Calibri" w:hAnsi="Calibri" w:cs="Arial"/>
                      <w:sz w:val="20"/>
                      <w:szCs w:val="20"/>
                    </w:rPr>
                  </w:pPr>
                </w:p>
                <w:p w14:paraId="6257885F" w14:textId="7DC13499" w:rsidR="0027700F" w:rsidRDefault="0027700F" w:rsidP="0027700F">
                  <w:pPr>
                    <w:spacing w:after="0" w:line="240" w:lineRule="auto"/>
                    <w:jc w:val="both"/>
                    <w:rPr>
                      <w:rFonts w:ascii="Calibri" w:hAnsi="Calibri" w:cs="Arial"/>
                      <w:sz w:val="20"/>
                      <w:szCs w:val="20"/>
                    </w:rPr>
                  </w:pPr>
                </w:p>
                <w:p w14:paraId="780BC6B1" w14:textId="77777777" w:rsidR="0027700F" w:rsidRDefault="0027700F" w:rsidP="0027700F">
                  <w:pPr>
                    <w:spacing w:after="0" w:line="240" w:lineRule="auto"/>
                    <w:jc w:val="both"/>
                    <w:rPr>
                      <w:rFonts w:ascii="Calibri" w:hAnsi="Calibri" w:cs="Arial"/>
                      <w:sz w:val="20"/>
                      <w:szCs w:val="20"/>
                    </w:rPr>
                  </w:pPr>
                </w:p>
                <w:p w14:paraId="43AF3132" w14:textId="05F3E6AE" w:rsidR="0027700F" w:rsidRDefault="0027700F" w:rsidP="0027700F">
                  <w:pPr>
                    <w:spacing w:after="0" w:line="240" w:lineRule="auto"/>
                    <w:jc w:val="both"/>
                    <w:rPr>
                      <w:rFonts w:ascii="Calibri" w:hAnsi="Calibri" w:cs="Arial"/>
                      <w:sz w:val="20"/>
                      <w:szCs w:val="20"/>
                    </w:rPr>
                  </w:pPr>
                </w:p>
              </w:tc>
              <w:tc>
                <w:tcPr>
                  <w:tcW w:w="2896" w:type="pct"/>
                  <w:tcBorders>
                    <w:top w:val="single" w:sz="4" w:space="0" w:color="BFBFBF"/>
                    <w:left w:val="single" w:sz="4" w:space="0" w:color="BFBFBF"/>
                    <w:bottom w:val="single" w:sz="4" w:space="0" w:color="BFBFBF"/>
                  </w:tcBorders>
                  <w:shd w:val="clear" w:color="auto" w:fill="auto"/>
                  <w:vAlign w:val="bottom"/>
                </w:tcPr>
                <w:p w14:paraId="32FF271A" w14:textId="77777777" w:rsidR="0027700F" w:rsidRDefault="0027700F" w:rsidP="0027700F">
                  <w:pPr>
                    <w:spacing w:after="0" w:line="240" w:lineRule="auto"/>
                    <w:jc w:val="both"/>
                    <w:rPr>
                      <w:rFonts w:ascii="Calibri" w:hAnsi="Calibri" w:cs="Arial"/>
                      <w:sz w:val="20"/>
                      <w:szCs w:val="20"/>
                    </w:rPr>
                  </w:pPr>
                  <w:r>
                    <w:rPr>
                      <w:rFonts w:ascii="Calibri" w:hAnsi="Calibri" w:cs="Arial"/>
                      <w:sz w:val="20"/>
                      <w:szCs w:val="20"/>
                    </w:rPr>
                    <w:t xml:space="preserve">Firma del </w:t>
                  </w:r>
                  <w:proofErr w:type="gramStart"/>
                  <w:r>
                    <w:rPr>
                      <w:rFonts w:ascii="Calibri" w:hAnsi="Calibri" w:cs="Arial"/>
                      <w:sz w:val="20"/>
                      <w:szCs w:val="20"/>
                    </w:rPr>
                    <w:t>Director</w:t>
                  </w:r>
                  <w:proofErr w:type="gramEnd"/>
                  <w:r>
                    <w:rPr>
                      <w:rFonts w:ascii="Calibri" w:hAnsi="Calibri" w:cs="Arial"/>
                      <w:sz w:val="20"/>
                      <w:szCs w:val="20"/>
                    </w:rPr>
                    <w:t xml:space="preserve"> Responsable / Representante de la Organización</w:t>
                  </w:r>
                </w:p>
                <w:p w14:paraId="018BE56B" w14:textId="129C70E7" w:rsidR="0027700F" w:rsidRPr="00B72C72" w:rsidRDefault="0027700F" w:rsidP="0027700F">
                  <w:pPr>
                    <w:spacing w:after="0" w:line="240" w:lineRule="auto"/>
                    <w:jc w:val="both"/>
                    <w:rPr>
                      <w:rFonts w:ascii="Calibri" w:hAnsi="Calibri" w:cs="Arial"/>
                      <w:sz w:val="16"/>
                      <w:szCs w:val="20"/>
                      <w:lang w:val="en-GB"/>
                    </w:rPr>
                  </w:pPr>
                  <w:r w:rsidRPr="00B72C72">
                    <w:rPr>
                      <w:rFonts w:ascii="Calibri" w:hAnsi="Calibri" w:cs="Arial"/>
                      <w:sz w:val="16"/>
                      <w:szCs w:val="20"/>
                      <w:lang w:val="en-GB"/>
                    </w:rPr>
                    <w:t>Signature of Accountable Manager / Organization Representative</w:t>
                  </w:r>
                </w:p>
                <w:p w14:paraId="39D4A7B5" w14:textId="26EDD7F9" w:rsidR="0027700F" w:rsidRDefault="0027700F" w:rsidP="0027700F">
                  <w:pPr>
                    <w:spacing w:after="0" w:line="240" w:lineRule="auto"/>
                    <w:jc w:val="both"/>
                    <w:rPr>
                      <w:rFonts w:ascii="Calibri" w:eastAsia="Times New Roman" w:hAnsi="Calibri" w:cs="Times New Roman"/>
                      <w:color w:val="000000"/>
                      <w:sz w:val="20"/>
                      <w:szCs w:val="20"/>
                      <w:lang w:val="en-GB" w:eastAsia="es-ES"/>
                    </w:rPr>
                  </w:pPr>
                </w:p>
                <w:p w14:paraId="0D8333EB" w14:textId="147E0785" w:rsidR="0027700F" w:rsidRDefault="0027700F" w:rsidP="0027700F">
                  <w:pPr>
                    <w:spacing w:after="0" w:line="240" w:lineRule="auto"/>
                    <w:jc w:val="both"/>
                    <w:rPr>
                      <w:rFonts w:ascii="Calibri" w:eastAsia="Times New Roman" w:hAnsi="Calibri" w:cs="Times New Roman"/>
                      <w:color w:val="000000"/>
                      <w:sz w:val="20"/>
                      <w:szCs w:val="20"/>
                      <w:lang w:val="en-GB" w:eastAsia="es-ES"/>
                    </w:rPr>
                  </w:pPr>
                </w:p>
                <w:p w14:paraId="41F3454B" w14:textId="1E4C7C7D" w:rsidR="0027700F" w:rsidRDefault="0027700F" w:rsidP="0027700F">
                  <w:pPr>
                    <w:spacing w:after="0" w:line="240" w:lineRule="auto"/>
                    <w:jc w:val="both"/>
                    <w:rPr>
                      <w:rFonts w:ascii="Calibri" w:eastAsia="Times New Roman" w:hAnsi="Calibri" w:cs="Times New Roman"/>
                      <w:color w:val="000000"/>
                      <w:sz w:val="20"/>
                      <w:szCs w:val="20"/>
                      <w:lang w:val="en-GB" w:eastAsia="es-ES"/>
                    </w:rPr>
                  </w:pPr>
                </w:p>
                <w:p w14:paraId="77507B08" w14:textId="77777777" w:rsidR="0027700F" w:rsidRDefault="0027700F" w:rsidP="0027700F">
                  <w:pPr>
                    <w:spacing w:after="0" w:line="240" w:lineRule="auto"/>
                    <w:jc w:val="both"/>
                    <w:rPr>
                      <w:rFonts w:ascii="Calibri" w:eastAsia="Times New Roman" w:hAnsi="Calibri" w:cs="Times New Roman"/>
                      <w:color w:val="000000"/>
                      <w:sz w:val="20"/>
                      <w:szCs w:val="20"/>
                      <w:lang w:val="en-GB" w:eastAsia="es-ES"/>
                    </w:rPr>
                  </w:pPr>
                </w:p>
                <w:p w14:paraId="59C2B670" w14:textId="53179D25" w:rsidR="0027700F" w:rsidRDefault="0027700F" w:rsidP="0027700F">
                  <w:pPr>
                    <w:spacing w:after="0" w:line="240" w:lineRule="auto"/>
                    <w:jc w:val="both"/>
                    <w:rPr>
                      <w:rFonts w:ascii="Calibri" w:eastAsia="Times New Roman" w:hAnsi="Calibri" w:cs="Times New Roman"/>
                      <w:color w:val="000000"/>
                      <w:sz w:val="20"/>
                      <w:szCs w:val="20"/>
                      <w:lang w:val="en-GB" w:eastAsia="es-ES"/>
                    </w:rPr>
                  </w:pPr>
                </w:p>
                <w:p w14:paraId="4BF47F37" w14:textId="77777777" w:rsidR="0027700F" w:rsidRDefault="0027700F" w:rsidP="0027700F">
                  <w:pPr>
                    <w:spacing w:after="0" w:line="240" w:lineRule="auto"/>
                    <w:jc w:val="both"/>
                    <w:rPr>
                      <w:rFonts w:ascii="Calibri" w:eastAsia="Times New Roman" w:hAnsi="Calibri" w:cs="Times New Roman"/>
                      <w:color w:val="000000"/>
                      <w:sz w:val="20"/>
                      <w:szCs w:val="20"/>
                      <w:lang w:val="en-GB" w:eastAsia="es-ES"/>
                    </w:rPr>
                  </w:pPr>
                </w:p>
                <w:p w14:paraId="6EECEC98" w14:textId="77777777" w:rsidR="0027700F" w:rsidRPr="00B72C72" w:rsidRDefault="0027700F" w:rsidP="0027700F">
                  <w:pPr>
                    <w:spacing w:after="0" w:line="240" w:lineRule="auto"/>
                    <w:jc w:val="both"/>
                    <w:rPr>
                      <w:rFonts w:ascii="Calibri" w:eastAsia="Times New Roman" w:hAnsi="Calibri" w:cs="Times New Roman"/>
                      <w:color w:val="000000"/>
                      <w:sz w:val="20"/>
                      <w:szCs w:val="20"/>
                      <w:lang w:val="en-GB" w:eastAsia="es-ES"/>
                    </w:rPr>
                  </w:pPr>
                </w:p>
              </w:tc>
            </w:tr>
          </w:tbl>
          <w:p w14:paraId="5CBC8562" w14:textId="77777777" w:rsidR="0027700F" w:rsidRPr="00B72C72" w:rsidRDefault="0027700F" w:rsidP="0027700F">
            <w:pPr>
              <w:spacing w:after="0" w:line="240" w:lineRule="auto"/>
              <w:jc w:val="both"/>
              <w:rPr>
                <w:rFonts w:ascii="Calibri" w:eastAsia="Times New Roman" w:hAnsi="Calibri" w:cs="Times New Roman"/>
                <w:color w:val="000000"/>
                <w:sz w:val="20"/>
                <w:szCs w:val="20"/>
                <w:lang w:val="en-GB" w:eastAsia="es-ES"/>
              </w:rPr>
            </w:pPr>
          </w:p>
        </w:tc>
      </w:tr>
      <w:tr w:rsidR="0027700F" w:rsidRPr="00CD1E23" w14:paraId="41BE1F70" w14:textId="77777777" w:rsidTr="003A7FC5">
        <w:trPr>
          <w:trHeight w:val="300"/>
        </w:trPr>
        <w:tc>
          <w:tcPr>
            <w:tcW w:w="5000" w:type="pct"/>
            <w:gridSpan w:val="2"/>
            <w:tcBorders>
              <w:top w:val="nil"/>
              <w:left w:val="single" w:sz="4" w:space="0" w:color="BFBFBF" w:themeColor="background1" w:themeShade="BF"/>
              <w:bottom w:val="nil"/>
              <w:right w:val="single" w:sz="4" w:space="0" w:color="BFBFBF" w:themeColor="background1" w:themeShade="BF"/>
            </w:tcBorders>
            <w:shd w:val="clear" w:color="auto" w:fill="auto"/>
            <w:noWrap/>
            <w:vAlign w:val="bottom"/>
          </w:tcPr>
          <w:tbl>
            <w:tblPr>
              <w:tblpPr w:leftFromText="141" w:rightFromText="141" w:horzAnchor="page" w:tblpX="1" w:tblpY="-273"/>
              <w:tblOverlap w:val="never"/>
              <w:tblW w:w="5000" w:type="pct"/>
              <w:tblLayout w:type="fixed"/>
              <w:tblCellMar>
                <w:left w:w="70" w:type="dxa"/>
                <w:right w:w="70" w:type="dxa"/>
              </w:tblCellMar>
              <w:tblLook w:val="04A0" w:firstRow="1" w:lastRow="0" w:firstColumn="1" w:lastColumn="0" w:noHBand="0" w:noVBand="1"/>
            </w:tblPr>
            <w:tblGrid>
              <w:gridCol w:w="9760"/>
            </w:tblGrid>
            <w:tr w:rsidR="0027700F" w:rsidRPr="00197AFD" w14:paraId="2068AE90" w14:textId="77777777" w:rsidTr="00550795">
              <w:trPr>
                <w:trHeight w:val="300"/>
              </w:trPr>
              <w:tc>
                <w:tcPr>
                  <w:tcW w:w="5000" w:type="pct"/>
                  <w:tcBorders>
                    <w:top w:val="nil"/>
                    <w:left w:val="single" w:sz="4" w:space="0" w:color="BFBFBF"/>
                    <w:bottom w:val="single" w:sz="4" w:space="0" w:color="BFBFBF"/>
                    <w:right w:val="single" w:sz="4" w:space="0" w:color="BFBFBF"/>
                  </w:tcBorders>
                  <w:shd w:val="pct10" w:color="auto" w:fill="auto"/>
                  <w:noWrap/>
                  <w:vAlign w:val="bottom"/>
                </w:tcPr>
                <w:p w14:paraId="46F42CD4" w14:textId="679934F8" w:rsidR="0027700F" w:rsidRPr="00197AFD" w:rsidRDefault="00FC33E5" w:rsidP="0027700F">
                  <w:pPr>
                    <w:spacing w:after="0" w:line="240" w:lineRule="auto"/>
                    <w:rPr>
                      <w:rFonts w:ascii="Calibri" w:hAnsi="Calibri" w:cs="Arial"/>
                    </w:rPr>
                  </w:pPr>
                  <w:r>
                    <w:rPr>
                      <w:rFonts w:ascii="Calibri" w:eastAsia="Times New Roman" w:hAnsi="Calibri" w:cs="Times New Roman"/>
                      <w:b/>
                      <w:color w:val="000000"/>
                      <w:szCs w:val="20"/>
                      <w:lang w:eastAsia="es-ES"/>
                    </w:rPr>
                    <w:t>8</w:t>
                  </w:r>
                  <w:r w:rsidR="0027700F" w:rsidRPr="00B72C72">
                    <w:rPr>
                      <w:rFonts w:ascii="Calibri" w:eastAsia="Times New Roman" w:hAnsi="Calibri" w:cs="Times New Roman"/>
                      <w:b/>
                      <w:color w:val="000000"/>
                      <w:szCs w:val="20"/>
                      <w:lang w:eastAsia="es-ES"/>
                    </w:rPr>
                    <w:t>.INSTRUCCIONES</w:t>
                  </w:r>
                  <w:r w:rsidR="00743ECA">
                    <w:rPr>
                      <w:rFonts w:ascii="Calibri" w:eastAsia="Times New Roman" w:hAnsi="Calibri" w:cs="Times New Roman"/>
                      <w:b/>
                      <w:color w:val="000000"/>
                      <w:szCs w:val="20"/>
                      <w:lang w:eastAsia="es-ES"/>
                    </w:rPr>
                    <w:t xml:space="preserve"> GENERALES</w:t>
                  </w:r>
                  <w:r w:rsidR="0027700F" w:rsidRPr="00B72C72">
                    <w:rPr>
                      <w:rFonts w:ascii="Calibri" w:eastAsia="Times New Roman" w:hAnsi="Calibri" w:cs="Times New Roman"/>
                      <w:b/>
                      <w:color w:val="000000"/>
                      <w:szCs w:val="20"/>
                      <w:lang w:eastAsia="es-ES"/>
                    </w:rPr>
                    <w:t xml:space="preserve"> </w:t>
                  </w:r>
                  <w:r w:rsidR="0027700F" w:rsidRPr="0058134C">
                    <w:rPr>
                      <w:rFonts w:ascii="Calibri" w:eastAsia="Times New Roman" w:hAnsi="Calibri" w:cs="Times New Roman"/>
                      <w:b/>
                      <w:bCs/>
                      <w:i/>
                      <w:color w:val="000000"/>
                      <w:sz w:val="20"/>
                      <w:szCs w:val="20"/>
                      <w:lang w:eastAsia="es-ES"/>
                    </w:rPr>
                    <w:t>(</w:t>
                  </w:r>
                  <w:r w:rsidR="00D27A30" w:rsidRPr="0058134C">
                    <w:rPr>
                      <w:rFonts w:ascii="Calibri" w:eastAsia="Times New Roman" w:hAnsi="Calibri" w:cs="Times New Roman"/>
                      <w:b/>
                      <w:bCs/>
                      <w:i/>
                      <w:color w:val="000000"/>
                      <w:sz w:val="20"/>
                      <w:szCs w:val="20"/>
                      <w:lang w:eastAsia="es-ES"/>
                    </w:rPr>
                    <w:t xml:space="preserve">General </w:t>
                  </w:r>
                  <w:proofErr w:type="spellStart"/>
                  <w:r w:rsidR="003B3D44" w:rsidRPr="0058134C">
                    <w:rPr>
                      <w:rFonts w:ascii="Calibri" w:eastAsia="Times New Roman" w:hAnsi="Calibri" w:cs="Times New Roman"/>
                      <w:b/>
                      <w:bCs/>
                      <w:i/>
                      <w:color w:val="000000"/>
                      <w:sz w:val="20"/>
                      <w:szCs w:val="20"/>
                      <w:lang w:eastAsia="es-ES"/>
                    </w:rPr>
                    <w:t>instructions</w:t>
                  </w:r>
                  <w:proofErr w:type="spellEnd"/>
                  <w:r w:rsidR="0027700F" w:rsidRPr="0058134C">
                    <w:rPr>
                      <w:rFonts w:ascii="Calibri" w:eastAsia="Times New Roman" w:hAnsi="Calibri" w:cs="Times New Roman"/>
                      <w:b/>
                      <w:bCs/>
                      <w:i/>
                      <w:color w:val="000000"/>
                      <w:sz w:val="20"/>
                      <w:szCs w:val="20"/>
                      <w:lang w:eastAsia="es-ES"/>
                    </w:rPr>
                    <w:t>)</w:t>
                  </w:r>
                </w:p>
              </w:tc>
            </w:tr>
            <w:tr w:rsidR="0027700F" w:rsidRPr="00CD1E23" w14:paraId="6C6A8D29" w14:textId="77777777" w:rsidTr="00743ECA">
              <w:trPr>
                <w:trHeight w:val="300"/>
              </w:trPr>
              <w:tc>
                <w:tcPr>
                  <w:tcW w:w="5000" w:type="pct"/>
                  <w:tcBorders>
                    <w:top w:val="nil"/>
                    <w:left w:val="single" w:sz="4" w:space="0" w:color="BFBFBF"/>
                    <w:bottom w:val="nil"/>
                    <w:right w:val="single" w:sz="4" w:space="0" w:color="BFBFBF"/>
                  </w:tcBorders>
                  <w:shd w:val="clear" w:color="auto" w:fill="auto"/>
                  <w:noWrap/>
                  <w:vAlign w:val="bottom"/>
                </w:tcPr>
                <w:p w14:paraId="6AFD9337" w14:textId="77777777" w:rsidR="0027700F" w:rsidRPr="00574A0B" w:rsidRDefault="0027700F" w:rsidP="0027700F">
                  <w:pPr>
                    <w:pStyle w:val="Prrafodelista"/>
                    <w:numPr>
                      <w:ilvl w:val="0"/>
                      <w:numId w:val="4"/>
                    </w:numPr>
                    <w:jc w:val="both"/>
                    <w:rPr>
                      <w:rFonts w:ascii="Calibri" w:hAnsi="Calibri"/>
                      <w:sz w:val="16"/>
                      <w:szCs w:val="18"/>
                    </w:rPr>
                  </w:pPr>
                  <w:r w:rsidRPr="0013138E">
                    <w:rPr>
                      <w:rFonts w:ascii="Calibri" w:hAnsi="Calibri"/>
                      <w:sz w:val="16"/>
                      <w:szCs w:val="18"/>
                    </w:rPr>
                    <w:t xml:space="preserve">Consultar en la página web de AESA la versión vigente del presente </w:t>
                  </w:r>
                  <w:r w:rsidRPr="00574A0B">
                    <w:rPr>
                      <w:rFonts w:ascii="Calibri" w:hAnsi="Calibri"/>
                      <w:sz w:val="16"/>
                      <w:szCs w:val="18"/>
                    </w:rPr>
                    <w:t>formulario (</w:t>
                  </w:r>
                  <w:hyperlink r:id="rId11" w:history="1">
                    <w:r w:rsidRPr="00574A0B">
                      <w:rPr>
                        <w:rStyle w:val="Hipervnculo"/>
                        <w:rFonts w:ascii="Calibri" w:hAnsi="Calibri"/>
                        <w:sz w:val="16"/>
                        <w:szCs w:val="18"/>
                      </w:rPr>
                      <w:t>http://www.seguridadaerea.gob.es</w:t>
                    </w:r>
                  </w:hyperlink>
                  <w:r w:rsidRPr="00574A0B">
                    <w:rPr>
                      <w:rFonts w:ascii="Calibri" w:hAnsi="Calibri"/>
                      <w:sz w:val="16"/>
                      <w:szCs w:val="18"/>
                    </w:rPr>
                    <w:t>)</w:t>
                  </w:r>
                </w:p>
                <w:p w14:paraId="1D059B12" w14:textId="77777777" w:rsidR="0027700F" w:rsidRPr="0013138E" w:rsidRDefault="0027700F" w:rsidP="0027700F">
                  <w:pPr>
                    <w:pStyle w:val="Prrafodelista"/>
                    <w:jc w:val="both"/>
                    <w:rPr>
                      <w:rFonts w:ascii="Calibri" w:hAnsi="Calibri"/>
                      <w:sz w:val="14"/>
                      <w:szCs w:val="18"/>
                      <w:lang w:val="en-US"/>
                    </w:rPr>
                  </w:pPr>
                  <w:r w:rsidRPr="00574A0B">
                    <w:rPr>
                      <w:rFonts w:ascii="Calibri" w:hAnsi="Calibri"/>
                      <w:sz w:val="14"/>
                      <w:szCs w:val="18"/>
                      <w:lang w:val="en-US"/>
                    </w:rPr>
                    <w:t>Refer to AESA website the current version of this form (http://www.seguridadaerea.gob.es)</w:t>
                  </w:r>
                </w:p>
                <w:p w14:paraId="7B1ABF34" w14:textId="77777777" w:rsidR="0027700F" w:rsidRPr="0013138E" w:rsidRDefault="0027700F" w:rsidP="0027700F">
                  <w:pPr>
                    <w:pStyle w:val="Prrafodelista"/>
                    <w:numPr>
                      <w:ilvl w:val="0"/>
                      <w:numId w:val="4"/>
                    </w:numPr>
                    <w:jc w:val="both"/>
                    <w:rPr>
                      <w:rFonts w:ascii="Calibri" w:hAnsi="Calibri"/>
                      <w:sz w:val="16"/>
                      <w:szCs w:val="18"/>
                    </w:rPr>
                  </w:pPr>
                  <w:r w:rsidRPr="0013138E">
                    <w:rPr>
                      <w:rFonts w:ascii="Calibri" w:hAnsi="Calibri"/>
                      <w:sz w:val="16"/>
                      <w:szCs w:val="18"/>
                    </w:rPr>
                    <w:t xml:space="preserve">Las copias de documentos privados deberán estar legalizadas de acuerdo con lo establecido en el art.27.3 de la Ley 39/2015, de 1 de </w:t>
                  </w:r>
                  <w:proofErr w:type="gramStart"/>
                  <w:r w:rsidRPr="0013138E">
                    <w:rPr>
                      <w:rFonts w:ascii="Calibri" w:hAnsi="Calibri"/>
                      <w:sz w:val="16"/>
                      <w:szCs w:val="18"/>
                    </w:rPr>
                    <w:t>Octubre</w:t>
                  </w:r>
                  <w:proofErr w:type="gramEnd"/>
                  <w:r w:rsidRPr="0013138E">
                    <w:rPr>
                      <w:rFonts w:ascii="Calibri" w:hAnsi="Calibri"/>
                      <w:sz w:val="16"/>
                      <w:szCs w:val="18"/>
                    </w:rPr>
                    <w:t>, del Procedimiento Administrativo Común de las Administraciones Públicas.</w:t>
                  </w:r>
                </w:p>
                <w:p w14:paraId="4C261A89" w14:textId="77777777" w:rsidR="0027700F" w:rsidRPr="0013138E" w:rsidRDefault="0027700F" w:rsidP="0027700F">
                  <w:pPr>
                    <w:pStyle w:val="Prrafodelista"/>
                    <w:jc w:val="both"/>
                    <w:rPr>
                      <w:rFonts w:ascii="Calibri" w:hAnsi="Calibri"/>
                      <w:sz w:val="14"/>
                      <w:szCs w:val="18"/>
                      <w:lang w:val="en-US"/>
                    </w:rPr>
                  </w:pPr>
                  <w:r w:rsidRPr="0013138E">
                    <w:rPr>
                      <w:rFonts w:ascii="Calibri" w:hAnsi="Calibri"/>
                      <w:sz w:val="14"/>
                      <w:szCs w:val="18"/>
                      <w:lang w:val="en-US"/>
                    </w:rPr>
                    <w:t>Copies of private documents should be legalized in accordance with article 27.3 of Law No. 39/2015 of 1 October, on the Common Administrative Procedure of Public Administrations.</w:t>
                  </w:r>
                </w:p>
                <w:p w14:paraId="6CD4E24B" w14:textId="77777777" w:rsidR="0027700F" w:rsidRPr="0013138E" w:rsidRDefault="0027700F" w:rsidP="0027700F">
                  <w:pPr>
                    <w:pStyle w:val="Prrafodelista"/>
                    <w:numPr>
                      <w:ilvl w:val="0"/>
                      <w:numId w:val="4"/>
                    </w:numPr>
                    <w:ind w:left="708"/>
                    <w:jc w:val="both"/>
                    <w:rPr>
                      <w:rFonts w:ascii="Calibri" w:hAnsi="Calibri"/>
                      <w:sz w:val="16"/>
                      <w:szCs w:val="18"/>
                    </w:rPr>
                  </w:pPr>
                  <w:r w:rsidRPr="0013138E">
                    <w:rPr>
                      <w:rFonts w:ascii="Calibri" w:hAnsi="Calibri"/>
                      <w:sz w:val="16"/>
                      <w:szCs w:val="18"/>
                    </w:rPr>
                    <w:t xml:space="preserve">Las copias de documentos públicos se aceptarán siempre y cuando exista constancia de que éstas sean auténticas de acuerdo con lo establecido en el art.27.2 de la Ley 39/2015, de 1 de </w:t>
                  </w:r>
                  <w:proofErr w:type="gramStart"/>
                  <w:r w:rsidRPr="0013138E">
                    <w:rPr>
                      <w:rFonts w:ascii="Calibri" w:hAnsi="Calibri"/>
                      <w:sz w:val="16"/>
                      <w:szCs w:val="18"/>
                    </w:rPr>
                    <w:t>Octubre</w:t>
                  </w:r>
                  <w:proofErr w:type="gramEnd"/>
                  <w:r w:rsidRPr="0013138E">
                    <w:rPr>
                      <w:rFonts w:ascii="Calibri" w:hAnsi="Calibri"/>
                      <w:sz w:val="16"/>
                      <w:szCs w:val="18"/>
                    </w:rPr>
                    <w:t>, del Procedimiento Administrativo Común de las Administraciones Públicas.</w:t>
                  </w:r>
                </w:p>
                <w:p w14:paraId="3DFA3FFF" w14:textId="77777777" w:rsidR="0027700F" w:rsidRPr="0013138E" w:rsidRDefault="0027700F" w:rsidP="0027700F">
                  <w:pPr>
                    <w:pStyle w:val="Prrafodelista"/>
                    <w:jc w:val="both"/>
                    <w:rPr>
                      <w:rFonts w:ascii="Calibri" w:hAnsi="Calibri"/>
                      <w:sz w:val="14"/>
                      <w:szCs w:val="18"/>
                      <w:lang w:val="en-US"/>
                    </w:rPr>
                  </w:pPr>
                  <w:r w:rsidRPr="0013138E">
                    <w:rPr>
                      <w:rFonts w:ascii="Calibri" w:hAnsi="Calibri"/>
                      <w:sz w:val="14"/>
                      <w:szCs w:val="18"/>
                      <w:lang w:val="en-US"/>
                    </w:rPr>
                    <w:t xml:space="preserve">Copies of public documents are acceptable </w:t>
                  </w:r>
                  <w:proofErr w:type="gramStart"/>
                  <w:r w:rsidRPr="0013138E">
                    <w:rPr>
                      <w:rFonts w:ascii="Calibri" w:hAnsi="Calibri"/>
                      <w:sz w:val="14"/>
                      <w:szCs w:val="18"/>
                      <w:lang w:val="en-US"/>
                    </w:rPr>
                    <w:t>as long as</w:t>
                  </w:r>
                  <w:proofErr w:type="gramEnd"/>
                  <w:r w:rsidRPr="0013138E">
                    <w:rPr>
                      <w:rFonts w:ascii="Calibri" w:hAnsi="Calibri"/>
                      <w:sz w:val="14"/>
                      <w:szCs w:val="18"/>
                      <w:lang w:val="en-US"/>
                    </w:rPr>
                    <w:t xml:space="preserve"> there is proof that they are genuine in accordance with the provisions in art.27.2 of Law No. 39/2015 of 1 October, on the Common Administrative Procedure of Public Administrations.</w:t>
                  </w:r>
                </w:p>
                <w:p w14:paraId="4475F114" w14:textId="77777777" w:rsidR="0027700F" w:rsidRPr="0013138E" w:rsidRDefault="0027700F" w:rsidP="0027700F">
                  <w:pPr>
                    <w:pStyle w:val="Prrafodelista"/>
                    <w:numPr>
                      <w:ilvl w:val="0"/>
                      <w:numId w:val="4"/>
                    </w:numPr>
                    <w:ind w:left="708"/>
                    <w:jc w:val="both"/>
                    <w:rPr>
                      <w:rFonts w:ascii="Calibri" w:hAnsi="Calibri"/>
                      <w:sz w:val="16"/>
                      <w:szCs w:val="18"/>
                    </w:rPr>
                  </w:pPr>
                  <w:r w:rsidRPr="0013138E">
                    <w:rPr>
                      <w:rFonts w:ascii="Calibri" w:hAnsi="Calibri"/>
                      <w:sz w:val="16"/>
                      <w:szCs w:val="18"/>
                    </w:rPr>
                    <w:t xml:space="preserve">De acuerdo a lo indicado en el Artículo 28.7 de la Ley 39/2015, de 1 de </w:t>
                  </w:r>
                  <w:proofErr w:type="gramStart"/>
                  <w:r w:rsidRPr="0013138E">
                    <w:rPr>
                      <w:rFonts w:ascii="Calibri" w:hAnsi="Calibri"/>
                      <w:sz w:val="16"/>
                      <w:szCs w:val="18"/>
                    </w:rPr>
                    <w:t>Octubre</w:t>
                  </w:r>
                  <w:proofErr w:type="gramEnd"/>
                  <w:r w:rsidRPr="0013138E">
                    <w:rPr>
                      <w:rFonts w:ascii="Calibri" w:hAnsi="Calibri"/>
                      <w:sz w:val="16"/>
                      <w:szCs w:val="18"/>
                    </w:rPr>
                    <w:t xml:space="preserve">, del Procedimiento Administrativo Común de las Administraciones Públicas, el interesado se responsabilizará de la veracidad de los documentos presentados. </w:t>
                  </w:r>
                </w:p>
                <w:p w14:paraId="7BAE6521" w14:textId="0D354E57" w:rsidR="00743ECA" w:rsidRPr="00743ECA" w:rsidRDefault="0027700F" w:rsidP="00743ECA">
                  <w:pPr>
                    <w:pStyle w:val="Prrafodelista"/>
                    <w:spacing w:after="0" w:line="240" w:lineRule="auto"/>
                    <w:jc w:val="both"/>
                    <w:rPr>
                      <w:rFonts w:ascii="Calibri" w:hAnsi="Calibri"/>
                      <w:sz w:val="14"/>
                      <w:szCs w:val="18"/>
                      <w:lang w:val="en-US"/>
                    </w:rPr>
                  </w:pPr>
                  <w:r w:rsidRPr="0013138E">
                    <w:rPr>
                      <w:rFonts w:ascii="Calibri" w:hAnsi="Calibri"/>
                      <w:sz w:val="14"/>
                      <w:szCs w:val="18"/>
                      <w:lang w:val="en-US"/>
                    </w:rPr>
                    <w:t xml:space="preserve">According to what is indicated in Article 28.7 of Law 39/2015, of 1 October, of the Common Administrative Procedure of Public </w:t>
                  </w:r>
                  <w:r w:rsidRPr="0013138E">
                    <w:rPr>
                      <w:rFonts w:ascii="Calibri" w:hAnsi="Calibri"/>
                      <w:sz w:val="16"/>
                      <w:szCs w:val="18"/>
                      <w:lang w:val="en-US"/>
                    </w:rPr>
                    <w:t xml:space="preserve">Administrations, the </w:t>
                  </w:r>
                  <w:r w:rsidRPr="0013138E">
                    <w:rPr>
                      <w:rFonts w:ascii="Calibri" w:hAnsi="Calibri"/>
                      <w:sz w:val="14"/>
                      <w:szCs w:val="18"/>
                      <w:lang w:val="en-US"/>
                    </w:rPr>
                    <w:t>applicant will be responsible for the veracity of the documents presented.</w:t>
                  </w:r>
                </w:p>
              </w:tc>
            </w:tr>
            <w:tr w:rsidR="00743ECA" w:rsidRPr="00743ECA" w14:paraId="4FFCB58E" w14:textId="77777777" w:rsidTr="000E2061">
              <w:trPr>
                <w:trHeight w:val="300"/>
              </w:trPr>
              <w:tc>
                <w:tcPr>
                  <w:tcW w:w="5000" w:type="pct"/>
                  <w:tcBorders>
                    <w:top w:val="nil"/>
                    <w:left w:val="single" w:sz="4" w:space="0" w:color="BFBFBF"/>
                    <w:bottom w:val="nil"/>
                    <w:right w:val="single" w:sz="4" w:space="0" w:color="BFBFBF"/>
                  </w:tcBorders>
                  <w:shd w:val="clear" w:color="auto" w:fill="D9D9D9" w:themeFill="background1" w:themeFillShade="D9"/>
                  <w:noWrap/>
                  <w:vAlign w:val="bottom"/>
                </w:tcPr>
                <w:p w14:paraId="321E5056" w14:textId="3805B715" w:rsidR="00743ECA" w:rsidRPr="00743ECA" w:rsidRDefault="00FC33E5" w:rsidP="00743ECA">
                  <w:pPr>
                    <w:spacing w:after="0" w:line="240" w:lineRule="auto"/>
                    <w:rPr>
                      <w:rFonts w:ascii="Calibri" w:hAnsi="Calibri"/>
                      <w:sz w:val="16"/>
                      <w:szCs w:val="18"/>
                    </w:rPr>
                  </w:pPr>
                  <w:r>
                    <w:rPr>
                      <w:rFonts w:ascii="Calibri" w:eastAsia="Times New Roman" w:hAnsi="Calibri" w:cs="Times New Roman"/>
                      <w:b/>
                      <w:color w:val="000000"/>
                      <w:szCs w:val="20"/>
                      <w:lang w:eastAsia="es-ES"/>
                    </w:rPr>
                    <w:t>9</w:t>
                  </w:r>
                  <w:r w:rsidR="00743ECA" w:rsidRPr="00743ECA">
                    <w:rPr>
                      <w:rFonts w:ascii="Calibri" w:eastAsia="Times New Roman" w:hAnsi="Calibri" w:cs="Times New Roman"/>
                      <w:b/>
                      <w:color w:val="000000"/>
                      <w:szCs w:val="20"/>
                      <w:lang w:eastAsia="es-ES"/>
                    </w:rPr>
                    <w:t>. INSTRUC</w:t>
                  </w:r>
                  <w:r>
                    <w:rPr>
                      <w:rFonts w:ascii="Calibri" w:eastAsia="Times New Roman" w:hAnsi="Calibri" w:cs="Times New Roman"/>
                      <w:b/>
                      <w:color w:val="000000"/>
                      <w:szCs w:val="20"/>
                      <w:lang w:eastAsia="es-ES"/>
                    </w:rPr>
                    <w:t>C</w:t>
                  </w:r>
                  <w:r w:rsidR="00743ECA" w:rsidRPr="00743ECA">
                    <w:rPr>
                      <w:rFonts w:ascii="Calibri" w:eastAsia="Times New Roman" w:hAnsi="Calibri" w:cs="Times New Roman"/>
                      <w:b/>
                      <w:color w:val="000000"/>
                      <w:szCs w:val="20"/>
                      <w:lang w:eastAsia="es-ES"/>
                    </w:rPr>
                    <w:t xml:space="preserve">IONES PARA LA </w:t>
                  </w:r>
                  <w:r w:rsidR="00743ECA" w:rsidRPr="0058134C">
                    <w:rPr>
                      <w:rFonts w:ascii="Calibri" w:eastAsia="Times New Roman" w:hAnsi="Calibri" w:cs="Times New Roman"/>
                      <w:b/>
                      <w:color w:val="000000"/>
                      <w:szCs w:val="20"/>
                      <w:lang w:eastAsia="es-ES"/>
                    </w:rPr>
                    <w:t>CUMPLIMENTACIÓN DE LA SOLICITUD (</w:t>
                  </w:r>
                  <w:proofErr w:type="spellStart"/>
                  <w:r w:rsidR="00612307" w:rsidRPr="0058134C">
                    <w:rPr>
                      <w:rFonts w:ascii="Calibri" w:eastAsia="Times New Roman" w:hAnsi="Calibri" w:cs="Times New Roman"/>
                      <w:b/>
                      <w:i/>
                      <w:color w:val="000000"/>
                      <w:sz w:val="20"/>
                      <w:szCs w:val="20"/>
                      <w:lang w:eastAsia="es-ES"/>
                    </w:rPr>
                    <w:t>Instructions</w:t>
                  </w:r>
                  <w:proofErr w:type="spellEnd"/>
                  <w:r w:rsidR="00612307" w:rsidRPr="0058134C">
                    <w:rPr>
                      <w:rFonts w:ascii="Calibri" w:eastAsia="Times New Roman" w:hAnsi="Calibri" w:cs="Times New Roman"/>
                      <w:b/>
                      <w:i/>
                      <w:color w:val="000000"/>
                      <w:sz w:val="20"/>
                      <w:szCs w:val="20"/>
                      <w:lang w:eastAsia="es-ES"/>
                    </w:rPr>
                    <w:t xml:space="preserve"> </w:t>
                  </w:r>
                  <w:proofErr w:type="spellStart"/>
                  <w:r w:rsidR="003B3D44" w:rsidRPr="0058134C">
                    <w:rPr>
                      <w:rFonts w:ascii="Calibri" w:eastAsia="Times New Roman" w:hAnsi="Calibri" w:cs="Times New Roman"/>
                      <w:b/>
                      <w:i/>
                      <w:color w:val="000000"/>
                      <w:sz w:val="20"/>
                      <w:szCs w:val="20"/>
                      <w:lang w:eastAsia="es-ES"/>
                    </w:rPr>
                    <w:t>f</w:t>
                  </w:r>
                  <w:r w:rsidR="00612307" w:rsidRPr="0058134C">
                    <w:rPr>
                      <w:rFonts w:ascii="Calibri" w:eastAsia="Times New Roman" w:hAnsi="Calibri" w:cs="Times New Roman"/>
                      <w:b/>
                      <w:i/>
                      <w:color w:val="000000"/>
                      <w:sz w:val="20"/>
                      <w:szCs w:val="20"/>
                      <w:lang w:eastAsia="es-ES"/>
                    </w:rPr>
                    <w:t>or</w:t>
                  </w:r>
                  <w:proofErr w:type="spellEnd"/>
                  <w:r w:rsidR="00612307" w:rsidRPr="0058134C">
                    <w:rPr>
                      <w:rFonts w:ascii="Calibri" w:eastAsia="Times New Roman" w:hAnsi="Calibri" w:cs="Times New Roman"/>
                      <w:b/>
                      <w:i/>
                      <w:color w:val="000000"/>
                      <w:sz w:val="20"/>
                      <w:szCs w:val="20"/>
                      <w:lang w:eastAsia="es-ES"/>
                    </w:rPr>
                    <w:t xml:space="preserve"> </w:t>
                  </w:r>
                  <w:proofErr w:type="spellStart"/>
                  <w:r w:rsidR="003B3D44" w:rsidRPr="0058134C">
                    <w:rPr>
                      <w:rFonts w:ascii="Calibri" w:eastAsia="Times New Roman" w:hAnsi="Calibri" w:cs="Times New Roman"/>
                      <w:b/>
                      <w:i/>
                      <w:color w:val="000000"/>
                      <w:sz w:val="20"/>
                      <w:szCs w:val="20"/>
                      <w:lang w:eastAsia="es-ES"/>
                    </w:rPr>
                    <w:t>f</w:t>
                  </w:r>
                  <w:r w:rsidR="00612307" w:rsidRPr="0058134C">
                    <w:rPr>
                      <w:rFonts w:ascii="Calibri" w:eastAsia="Times New Roman" w:hAnsi="Calibri" w:cs="Times New Roman"/>
                      <w:b/>
                      <w:i/>
                      <w:color w:val="000000"/>
                      <w:sz w:val="20"/>
                      <w:szCs w:val="20"/>
                      <w:lang w:eastAsia="es-ES"/>
                    </w:rPr>
                    <w:t>illing</w:t>
                  </w:r>
                  <w:proofErr w:type="spellEnd"/>
                  <w:r w:rsidR="00612307" w:rsidRPr="0058134C">
                    <w:rPr>
                      <w:rFonts w:ascii="Calibri" w:eastAsia="Times New Roman" w:hAnsi="Calibri" w:cs="Times New Roman"/>
                      <w:b/>
                      <w:i/>
                      <w:color w:val="000000"/>
                      <w:sz w:val="20"/>
                      <w:szCs w:val="20"/>
                      <w:lang w:eastAsia="es-ES"/>
                    </w:rPr>
                    <w:t xml:space="preserve"> </w:t>
                  </w:r>
                  <w:proofErr w:type="spellStart"/>
                  <w:proofErr w:type="gramStart"/>
                  <w:r w:rsidR="003B3D44" w:rsidRPr="0058134C">
                    <w:rPr>
                      <w:rFonts w:ascii="Calibri" w:eastAsia="Times New Roman" w:hAnsi="Calibri" w:cs="Times New Roman"/>
                      <w:b/>
                      <w:i/>
                      <w:color w:val="000000"/>
                      <w:sz w:val="20"/>
                      <w:szCs w:val="20"/>
                      <w:lang w:eastAsia="es-ES"/>
                    </w:rPr>
                    <w:t>o</w:t>
                  </w:r>
                  <w:r w:rsidR="00612307" w:rsidRPr="0058134C">
                    <w:rPr>
                      <w:rFonts w:ascii="Calibri" w:eastAsia="Times New Roman" w:hAnsi="Calibri" w:cs="Times New Roman"/>
                      <w:b/>
                      <w:i/>
                      <w:color w:val="000000"/>
                      <w:sz w:val="20"/>
                      <w:szCs w:val="20"/>
                      <w:lang w:eastAsia="es-ES"/>
                    </w:rPr>
                    <w:t>ut</w:t>
                  </w:r>
                  <w:proofErr w:type="spellEnd"/>
                  <w:r w:rsidR="00612307" w:rsidRPr="0058134C">
                    <w:rPr>
                      <w:rFonts w:ascii="Calibri" w:eastAsia="Times New Roman" w:hAnsi="Calibri" w:cs="Times New Roman"/>
                      <w:b/>
                      <w:i/>
                      <w:color w:val="000000"/>
                      <w:sz w:val="20"/>
                      <w:szCs w:val="20"/>
                      <w:lang w:eastAsia="es-ES"/>
                    </w:rPr>
                    <w:t xml:space="preserve">  </w:t>
                  </w:r>
                  <w:proofErr w:type="spellStart"/>
                  <w:r w:rsidR="003B3D44" w:rsidRPr="0058134C">
                    <w:rPr>
                      <w:rFonts w:ascii="Calibri" w:eastAsia="Times New Roman" w:hAnsi="Calibri" w:cs="Times New Roman"/>
                      <w:b/>
                      <w:i/>
                      <w:color w:val="000000"/>
                      <w:sz w:val="20"/>
                      <w:szCs w:val="20"/>
                      <w:lang w:eastAsia="es-ES"/>
                    </w:rPr>
                    <w:t>t</w:t>
                  </w:r>
                  <w:r w:rsidR="00612307" w:rsidRPr="0058134C">
                    <w:rPr>
                      <w:rFonts w:ascii="Calibri" w:eastAsia="Times New Roman" w:hAnsi="Calibri" w:cs="Times New Roman"/>
                      <w:b/>
                      <w:i/>
                      <w:color w:val="000000"/>
                      <w:sz w:val="20"/>
                      <w:szCs w:val="20"/>
                      <w:lang w:eastAsia="es-ES"/>
                    </w:rPr>
                    <w:t>he</w:t>
                  </w:r>
                  <w:proofErr w:type="spellEnd"/>
                  <w:proofErr w:type="gramEnd"/>
                  <w:r w:rsidR="00612307" w:rsidRPr="0058134C">
                    <w:rPr>
                      <w:rFonts w:ascii="Calibri" w:eastAsia="Times New Roman" w:hAnsi="Calibri" w:cs="Times New Roman"/>
                      <w:b/>
                      <w:i/>
                      <w:color w:val="000000"/>
                      <w:sz w:val="20"/>
                      <w:szCs w:val="20"/>
                      <w:lang w:eastAsia="es-ES"/>
                    </w:rPr>
                    <w:t xml:space="preserve"> </w:t>
                  </w:r>
                  <w:proofErr w:type="spellStart"/>
                  <w:r w:rsidR="003B3D44" w:rsidRPr="0058134C">
                    <w:rPr>
                      <w:rFonts w:ascii="Calibri" w:eastAsia="Times New Roman" w:hAnsi="Calibri" w:cs="Times New Roman"/>
                      <w:b/>
                      <w:i/>
                      <w:color w:val="000000"/>
                      <w:sz w:val="20"/>
                      <w:szCs w:val="20"/>
                      <w:lang w:eastAsia="es-ES"/>
                    </w:rPr>
                    <w:t>a</w:t>
                  </w:r>
                  <w:r w:rsidR="00612307" w:rsidRPr="0058134C">
                    <w:rPr>
                      <w:rFonts w:ascii="Calibri" w:eastAsia="Times New Roman" w:hAnsi="Calibri" w:cs="Times New Roman"/>
                      <w:b/>
                      <w:i/>
                      <w:color w:val="000000"/>
                      <w:sz w:val="20"/>
                      <w:szCs w:val="20"/>
                      <w:lang w:eastAsia="es-ES"/>
                    </w:rPr>
                    <w:t>pplication</w:t>
                  </w:r>
                  <w:proofErr w:type="spellEnd"/>
                  <w:r w:rsidR="00743ECA" w:rsidRPr="0058134C">
                    <w:rPr>
                      <w:rFonts w:ascii="Calibri" w:eastAsia="Times New Roman" w:hAnsi="Calibri" w:cs="Times New Roman"/>
                      <w:b/>
                      <w:i/>
                      <w:color w:val="000000"/>
                      <w:sz w:val="20"/>
                      <w:szCs w:val="20"/>
                      <w:lang w:eastAsia="es-ES"/>
                    </w:rPr>
                    <w:t>)</w:t>
                  </w:r>
                </w:p>
              </w:tc>
            </w:tr>
            <w:tr w:rsidR="00743ECA" w:rsidRPr="00CD1E23" w14:paraId="7267CFC2" w14:textId="77777777" w:rsidTr="00550795">
              <w:trPr>
                <w:trHeight w:val="300"/>
              </w:trPr>
              <w:tc>
                <w:tcPr>
                  <w:tcW w:w="5000" w:type="pct"/>
                  <w:tcBorders>
                    <w:top w:val="nil"/>
                    <w:left w:val="single" w:sz="4" w:space="0" w:color="BFBFBF"/>
                    <w:bottom w:val="single" w:sz="4" w:space="0" w:color="BFBFBF"/>
                    <w:right w:val="single" w:sz="4" w:space="0" w:color="BFBFBF"/>
                  </w:tcBorders>
                  <w:shd w:val="clear" w:color="auto" w:fill="auto"/>
                  <w:noWrap/>
                  <w:vAlign w:val="bottom"/>
                </w:tcPr>
                <w:p w14:paraId="7DECBD88" w14:textId="3D97F5DC" w:rsidR="00743ECA" w:rsidRDefault="00743ECA" w:rsidP="00206AA0">
                  <w:pPr>
                    <w:pStyle w:val="Prrafodelista"/>
                    <w:numPr>
                      <w:ilvl w:val="0"/>
                      <w:numId w:val="16"/>
                    </w:numPr>
                    <w:spacing w:after="0"/>
                    <w:jc w:val="both"/>
                    <w:rPr>
                      <w:rFonts w:ascii="Calibri" w:hAnsi="Calibri"/>
                      <w:sz w:val="16"/>
                      <w:szCs w:val="18"/>
                    </w:rPr>
                  </w:pPr>
                  <w:r w:rsidRPr="00743ECA">
                    <w:rPr>
                      <w:rFonts w:ascii="Calibri" w:hAnsi="Calibri"/>
                      <w:sz w:val="16"/>
                      <w:szCs w:val="18"/>
                    </w:rPr>
                    <w:t>Todos los apartados son de obligada cumplimentación</w:t>
                  </w:r>
                  <w:r w:rsidR="00206AA0">
                    <w:rPr>
                      <w:rFonts w:ascii="Calibri" w:hAnsi="Calibri"/>
                      <w:sz w:val="16"/>
                      <w:szCs w:val="18"/>
                    </w:rPr>
                    <w:t>.</w:t>
                  </w:r>
                </w:p>
                <w:p w14:paraId="35019462" w14:textId="1DF6AC22" w:rsidR="004E24BE" w:rsidRPr="00662F71" w:rsidRDefault="004E24BE" w:rsidP="00B749C6">
                  <w:pPr>
                    <w:pStyle w:val="Prrafodelista"/>
                    <w:jc w:val="both"/>
                    <w:rPr>
                      <w:rFonts w:ascii="Calibri" w:hAnsi="Calibri"/>
                      <w:sz w:val="14"/>
                      <w:szCs w:val="14"/>
                      <w:lang w:val="en-GB"/>
                    </w:rPr>
                  </w:pPr>
                  <w:r w:rsidRPr="00662F71">
                    <w:rPr>
                      <w:rFonts w:ascii="Calibri" w:hAnsi="Calibri"/>
                      <w:sz w:val="14"/>
                      <w:szCs w:val="14"/>
                      <w:lang w:val="en-GB"/>
                    </w:rPr>
                    <w:t xml:space="preserve">All </w:t>
                  </w:r>
                  <w:r w:rsidRPr="00B749C6">
                    <w:rPr>
                      <w:rFonts w:ascii="Calibri" w:hAnsi="Calibri"/>
                      <w:sz w:val="14"/>
                      <w:szCs w:val="18"/>
                      <w:lang w:val="en-US"/>
                    </w:rPr>
                    <w:t>sections</w:t>
                  </w:r>
                  <w:r w:rsidRPr="00662F71">
                    <w:rPr>
                      <w:rFonts w:ascii="Calibri" w:hAnsi="Calibri"/>
                      <w:sz w:val="14"/>
                      <w:szCs w:val="14"/>
                      <w:lang w:val="en-GB"/>
                    </w:rPr>
                    <w:t xml:space="preserve"> must be filled in.</w:t>
                  </w:r>
                </w:p>
                <w:p w14:paraId="24BF6EB1" w14:textId="555B3ACF" w:rsidR="00743ECA" w:rsidRPr="00662F71" w:rsidRDefault="00743ECA" w:rsidP="00206AA0">
                  <w:pPr>
                    <w:pStyle w:val="Prrafodelista"/>
                    <w:numPr>
                      <w:ilvl w:val="0"/>
                      <w:numId w:val="16"/>
                    </w:numPr>
                    <w:spacing w:after="0"/>
                    <w:jc w:val="both"/>
                    <w:rPr>
                      <w:rFonts w:ascii="Calibri" w:eastAsia="Times New Roman" w:hAnsi="Calibri" w:cs="Times New Roman"/>
                      <w:b/>
                      <w:color w:val="000000"/>
                      <w:szCs w:val="20"/>
                      <w:lang w:eastAsia="es-ES"/>
                    </w:rPr>
                  </w:pPr>
                  <w:r w:rsidRPr="00743ECA">
                    <w:rPr>
                      <w:rFonts w:ascii="Calibri" w:hAnsi="Calibri"/>
                      <w:sz w:val="16"/>
                      <w:szCs w:val="18"/>
                    </w:rPr>
                    <w:t>En relación con el apartado</w:t>
                  </w:r>
                  <w:r>
                    <w:rPr>
                      <w:rFonts w:ascii="Calibri" w:hAnsi="Calibri"/>
                      <w:sz w:val="16"/>
                      <w:szCs w:val="18"/>
                    </w:rPr>
                    <w:t xml:space="preserve"> </w:t>
                  </w:r>
                  <w:r w:rsidRPr="00743ECA">
                    <w:rPr>
                      <w:rFonts w:ascii="Calibri" w:hAnsi="Calibri"/>
                      <w:sz w:val="16"/>
                      <w:szCs w:val="18"/>
                    </w:rPr>
                    <w:t xml:space="preserve">4, </w:t>
                  </w:r>
                  <w:r w:rsidR="00A03C85">
                    <w:rPr>
                      <w:rFonts w:ascii="Calibri" w:hAnsi="Calibri"/>
                      <w:sz w:val="16"/>
                      <w:szCs w:val="18"/>
                    </w:rPr>
                    <w:t>C</w:t>
                  </w:r>
                  <w:r w:rsidRPr="00743ECA">
                    <w:rPr>
                      <w:rFonts w:ascii="Calibri" w:hAnsi="Calibri"/>
                      <w:sz w:val="16"/>
                      <w:szCs w:val="18"/>
                    </w:rPr>
                    <w:t xml:space="preserve">uestionarios, se aportará </w:t>
                  </w:r>
                  <w:r>
                    <w:rPr>
                      <w:rFonts w:ascii="Calibri" w:hAnsi="Calibri"/>
                      <w:sz w:val="16"/>
                      <w:szCs w:val="18"/>
                    </w:rPr>
                    <w:t>el</w:t>
                  </w:r>
                  <w:r w:rsidRPr="00743ECA">
                    <w:rPr>
                      <w:rFonts w:ascii="Calibri" w:hAnsi="Calibri"/>
                      <w:sz w:val="16"/>
                      <w:szCs w:val="18"/>
                    </w:rPr>
                    <w:t xml:space="preserve"> cuestionario del 340 o cuestionario del 1133 en función de los servicios provistos por la dependencia ATS en la que se </w:t>
                  </w:r>
                  <w:r>
                    <w:rPr>
                      <w:rFonts w:ascii="Calibri" w:hAnsi="Calibri"/>
                      <w:sz w:val="16"/>
                      <w:szCs w:val="18"/>
                    </w:rPr>
                    <w:t>solicita</w:t>
                  </w:r>
                  <w:r w:rsidRPr="00743ECA">
                    <w:rPr>
                      <w:rFonts w:ascii="Calibri" w:hAnsi="Calibri"/>
                      <w:sz w:val="16"/>
                      <w:szCs w:val="18"/>
                    </w:rPr>
                    <w:t xml:space="preserve"> iniciar servicio</w:t>
                  </w:r>
                  <w:r w:rsidR="00206AA0">
                    <w:rPr>
                      <w:rFonts w:ascii="Calibri" w:hAnsi="Calibri"/>
                      <w:sz w:val="16"/>
                      <w:szCs w:val="18"/>
                    </w:rPr>
                    <w:t>.</w:t>
                  </w:r>
                </w:p>
                <w:p w14:paraId="25BCF455" w14:textId="2D2E118C" w:rsidR="004E24BE" w:rsidRPr="00662F71" w:rsidRDefault="004E24BE" w:rsidP="00B749C6">
                  <w:pPr>
                    <w:pStyle w:val="Prrafodelista"/>
                    <w:jc w:val="both"/>
                    <w:rPr>
                      <w:rFonts w:ascii="Calibri" w:eastAsia="Times New Roman" w:hAnsi="Calibri" w:cs="Times New Roman"/>
                      <w:color w:val="000000"/>
                      <w:sz w:val="14"/>
                      <w:szCs w:val="14"/>
                      <w:lang w:val="en-GB" w:eastAsia="es-ES"/>
                    </w:rPr>
                  </w:pPr>
                  <w:r w:rsidRPr="00662F71">
                    <w:rPr>
                      <w:rFonts w:ascii="Calibri" w:eastAsia="Times New Roman" w:hAnsi="Calibri" w:cs="Times New Roman"/>
                      <w:color w:val="000000"/>
                      <w:sz w:val="14"/>
                      <w:szCs w:val="14"/>
                      <w:lang w:val="en-GB" w:eastAsia="es-ES"/>
                    </w:rPr>
                    <w:lastRenderedPageBreak/>
                    <w:t xml:space="preserve">In </w:t>
                  </w:r>
                  <w:r w:rsidRPr="00B749C6">
                    <w:rPr>
                      <w:rFonts w:ascii="Calibri" w:hAnsi="Calibri"/>
                      <w:sz w:val="14"/>
                      <w:szCs w:val="18"/>
                      <w:lang w:val="en-US"/>
                    </w:rPr>
                    <w:t>relation</w:t>
                  </w:r>
                  <w:r w:rsidRPr="00662F71">
                    <w:rPr>
                      <w:rFonts w:ascii="Calibri" w:eastAsia="Times New Roman" w:hAnsi="Calibri" w:cs="Times New Roman"/>
                      <w:color w:val="000000"/>
                      <w:sz w:val="14"/>
                      <w:szCs w:val="14"/>
                      <w:lang w:val="en-GB" w:eastAsia="es-ES"/>
                    </w:rPr>
                    <w:t xml:space="preserve"> to section 4, Questionnaires, the 340 questionnaire or 1133 questionnaire should be provided, depending on the services provided by the ATS unit in which the service is requested to be initiated.</w:t>
                  </w:r>
                </w:p>
                <w:p w14:paraId="59262A22" w14:textId="27BEE758" w:rsidR="00743ECA" w:rsidRPr="00662F71" w:rsidRDefault="00743ECA" w:rsidP="00206AA0">
                  <w:pPr>
                    <w:pStyle w:val="Prrafodelista"/>
                    <w:numPr>
                      <w:ilvl w:val="0"/>
                      <w:numId w:val="16"/>
                    </w:numPr>
                    <w:spacing w:after="0"/>
                    <w:jc w:val="both"/>
                    <w:rPr>
                      <w:rFonts w:ascii="Calibri" w:eastAsia="Times New Roman" w:hAnsi="Calibri" w:cs="Times New Roman"/>
                      <w:b/>
                      <w:color w:val="000000"/>
                      <w:szCs w:val="20"/>
                      <w:lang w:eastAsia="es-ES"/>
                    </w:rPr>
                  </w:pPr>
                  <w:r>
                    <w:rPr>
                      <w:rFonts w:ascii="Calibri" w:hAnsi="Calibri"/>
                      <w:sz w:val="16"/>
                      <w:szCs w:val="18"/>
                    </w:rPr>
                    <w:t>En relación con el apartado 5, Documentación, se entiende por base documental el conjunto de evidencias con las que se demuestra el cumplimiento de los requisitos especificados en los cuestionarios del apartado 4 del formulario de solicitud.</w:t>
                  </w:r>
                </w:p>
                <w:p w14:paraId="61BDD0D7" w14:textId="34CA04CB" w:rsidR="004E24BE" w:rsidRPr="00662F71" w:rsidRDefault="004E24BE" w:rsidP="00B749C6">
                  <w:pPr>
                    <w:pStyle w:val="Prrafodelista"/>
                    <w:jc w:val="both"/>
                    <w:rPr>
                      <w:rFonts w:ascii="Calibri" w:eastAsia="Times New Roman" w:hAnsi="Calibri" w:cs="Times New Roman"/>
                      <w:color w:val="000000"/>
                      <w:sz w:val="14"/>
                      <w:szCs w:val="14"/>
                      <w:lang w:val="en-GB" w:eastAsia="es-ES"/>
                    </w:rPr>
                  </w:pPr>
                  <w:r w:rsidRPr="00662F71">
                    <w:rPr>
                      <w:rFonts w:ascii="Calibri" w:eastAsia="Times New Roman" w:hAnsi="Calibri" w:cs="Times New Roman"/>
                      <w:color w:val="000000"/>
                      <w:sz w:val="14"/>
                      <w:szCs w:val="14"/>
                      <w:lang w:val="en-GB" w:eastAsia="es-ES"/>
                    </w:rPr>
                    <w:t xml:space="preserve">In </w:t>
                  </w:r>
                  <w:r w:rsidRPr="00B749C6">
                    <w:rPr>
                      <w:rFonts w:ascii="Calibri" w:hAnsi="Calibri"/>
                      <w:sz w:val="14"/>
                      <w:szCs w:val="18"/>
                      <w:lang w:val="en-US"/>
                    </w:rPr>
                    <w:t>relation</w:t>
                  </w:r>
                  <w:r w:rsidRPr="00662F71">
                    <w:rPr>
                      <w:rFonts w:ascii="Calibri" w:eastAsia="Times New Roman" w:hAnsi="Calibri" w:cs="Times New Roman"/>
                      <w:color w:val="000000"/>
                      <w:sz w:val="14"/>
                      <w:szCs w:val="14"/>
                      <w:lang w:val="en-GB" w:eastAsia="es-ES"/>
                    </w:rPr>
                    <w:t xml:space="preserve"> to section 5, Documentation, the documentary basis is understood to be the set of evidence demonstrating compliance with the requirements specified in the questionnaires in section 4 of the application form.</w:t>
                  </w:r>
                </w:p>
                <w:p w14:paraId="117A01F6" w14:textId="77777777" w:rsidR="00743ECA" w:rsidRPr="00662F71" w:rsidRDefault="00743ECA" w:rsidP="00206AA0">
                  <w:pPr>
                    <w:pStyle w:val="Prrafodelista"/>
                    <w:numPr>
                      <w:ilvl w:val="0"/>
                      <w:numId w:val="16"/>
                    </w:numPr>
                    <w:spacing w:after="0"/>
                    <w:jc w:val="both"/>
                    <w:rPr>
                      <w:rFonts w:ascii="Calibri" w:eastAsia="Times New Roman" w:hAnsi="Calibri" w:cs="Times New Roman"/>
                      <w:b/>
                      <w:color w:val="000000"/>
                      <w:szCs w:val="20"/>
                      <w:lang w:eastAsia="es-ES"/>
                    </w:rPr>
                  </w:pPr>
                  <w:r w:rsidRPr="00743ECA">
                    <w:rPr>
                      <w:rFonts w:ascii="Calibri" w:hAnsi="Calibri"/>
                      <w:sz w:val="16"/>
                      <w:szCs w:val="18"/>
                    </w:rPr>
                    <w:t>En relación con el apartado 5, Documentación</w:t>
                  </w:r>
                  <w:r>
                    <w:rPr>
                      <w:rFonts w:ascii="Calibri" w:hAnsi="Calibri"/>
                      <w:sz w:val="16"/>
                      <w:szCs w:val="18"/>
                    </w:rPr>
                    <w:t xml:space="preserve">, se aportará la base documental del 340 o del 1133 </w:t>
                  </w:r>
                  <w:r w:rsidRPr="00743ECA">
                    <w:rPr>
                      <w:rFonts w:ascii="Calibri" w:hAnsi="Calibri"/>
                      <w:sz w:val="16"/>
                      <w:szCs w:val="18"/>
                    </w:rPr>
                    <w:t xml:space="preserve">en función de los servicios provistos por la dependencia ATS en la que se </w:t>
                  </w:r>
                  <w:r>
                    <w:rPr>
                      <w:rFonts w:ascii="Calibri" w:hAnsi="Calibri"/>
                      <w:sz w:val="16"/>
                      <w:szCs w:val="18"/>
                    </w:rPr>
                    <w:t>solicita</w:t>
                  </w:r>
                  <w:r w:rsidRPr="00743ECA">
                    <w:rPr>
                      <w:rFonts w:ascii="Calibri" w:hAnsi="Calibri"/>
                      <w:sz w:val="16"/>
                      <w:szCs w:val="18"/>
                    </w:rPr>
                    <w:t xml:space="preserve"> iniciar servicio</w:t>
                  </w:r>
                  <w:r>
                    <w:rPr>
                      <w:rFonts w:ascii="Calibri" w:hAnsi="Calibri"/>
                      <w:sz w:val="16"/>
                      <w:szCs w:val="18"/>
                    </w:rPr>
                    <w:t>.</w:t>
                  </w:r>
                </w:p>
                <w:p w14:paraId="4A4FCC92" w14:textId="1F2E4D20" w:rsidR="004E24BE" w:rsidRPr="00662F71" w:rsidRDefault="004E24BE" w:rsidP="00B749C6">
                  <w:pPr>
                    <w:pStyle w:val="Prrafodelista"/>
                    <w:jc w:val="both"/>
                    <w:rPr>
                      <w:rFonts w:ascii="Calibri" w:eastAsia="Times New Roman" w:hAnsi="Calibri" w:cs="Times New Roman"/>
                      <w:color w:val="000000"/>
                      <w:sz w:val="14"/>
                      <w:szCs w:val="14"/>
                      <w:lang w:val="en-GB" w:eastAsia="es-ES"/>
                    </w:rPr>
                  </w:pPr>
                  <w:r w:rsidRPr="00662F71">
                    <w:rPr>
                      <w:rFonts w:ascii="Calibri" w:eastAsia="Times New Roman" w:hAnsi="Calibri" w:cs="Times New Roman"/>
                      <w:color w:val="000000"/>
                      <w:sz w:val="14"/>
                      <w:szCs w:val="14"/>
                      <w:lang w:val="en-GB" w:eastAsia="es-ES"/>
                    </w:rPr>
                    <w:t xml:space="preserve">In </w:t>
                  </w:r>
                  <w:r w:rsidRPr="00B749C6">
                    <w:rPr>
                      <w:rFonts w:ascii="Calibri" w:hAnsi="Calibri"/>
                      <w:sz w:val="14"/>
                      <w:szCs w:val="18"/>
                      <w:lang w:val="en-US"/>
                    </w:rPr>
                    <w:t>relation</w:t>
                  </w:r>
                  <w:r w:rsidRPr="00662F71">
                    <w:rPr>
                      <w:rFonts w:ascii="Calibri" w:eastAsia="Times New Roman" w:hAnsi="Calibri" w:cs="Times New Roman"/>
                      <w:color w:val="000000"/>
                      <w:sz w:val="14"/>
                      <w:szCs w:val="14"/>
                      <w:lang w:val="en-GB" w:eastAsia="es-ES"/>
                    </w:rPr>
                    <w:t xml:space="preserve"> to section 5, Documentation, the documentary basis of 340 or 1133 shall be provided depending on the services provided by the ATS unit in which the service is requested to be initiated.</w:t>
                  </w:r>
                </w:p>
              </w:tc>
            </w:tr>
          </w:tbl>
          <w:p w14:paraId="4EB64692" w14:textId="77777777" w:rsidR="0027700F" w:rsidRPr="00662F71" w:rsidRDefault="0027700F" w:rsidP="0027700F">
            <w:pPr>
              <w:jc w:val="center"/>
              <w:rPr>
                <w:rFonts w:ascii="Calibri" w:eastAsia="Times New Roman" w:hAnsi="Calibri" w:cs="Times New Roman"/>
                <w:color w:val="000000"/>
                <w:sz w:val="20"/>
                <w:szCs w:val="20"/>
                <w:lang w:val="en-GB" w:eastAsia="es-ES"/>
              </w:rPr>
            </w:pPr>
          </w:p>
        </w:tc>
      </w:tr>
    </w:tbl>
    <w:p w14:paraId="5BDC998F" w14:textId="77777777" w:rsidR="006C2A13" w:rsidRPr="00662F71" w:rsidRDefault="006C2A13" w:rsidP="0012210E">
      <w:pPr>
        <w:spacing w:after="0" w:line="240" w:lineRule="auto"/>
        <w:jc w:val="both"/>
        <w:rPr>
          <w:rFonts w:ascii="Calibri" w:hAnsi="Calibri" w:cs="Arial"/>
          <w:sz w:val="16"/>
          <w:szCs w:val="16"/>
          <w:lang w:val="en-GB"/>
        </w:rPr>
      </w:pPr>
    </w:p>
    <w:p w14:paraId="11D64A8D" w14:textId="77777777" w:rsidR="008A6E4B" w:rsidRPr="00662F71" w:rsidRDefault="008A6E4B" w:rsidP="0012210E">
      <w:pPr>
        <w:spacing w:after="0" w:line="240" w:lineRule="auto"/>
        <w:jc w:val="both"/>
        <w:rPr>
          <w:rFonts w:ascii="Calibri" w:hAnsi="Calibri" w:cs="Arial"/>
          <w:sz w:val="16"/>
          <w:szCs w:val="16"/>
          <w:lang w:val="en-GB"/>
        </w:rPr>
      </w:pPr>
    </w:p>
    <w:p w14:paraId="68EC7BE3" w14:textId="77777777" w:rsidR="008A6E4B" w:rsidRPr="00662F71" w:rsidRDefault="008A6E4B" w:rsidP="0012210E">
      <w:pPr>
        <w:spacing w:after="0" w:line="240" w:lineRule="auto"/>
        <w:jc w:val="both"/>
        <w:rPr>
          <w:rFonts w:ascii="Calibri" w:hAnsi="Calibri" w:cs="Arial"/>
          <w:sz w:val="16"/>
          <w:szCs w:val="16"/>
          <w:lang w:val="en-GB"/>
        </w:rPr>
      </w:pPr>
    </w:p>
    <w:p w14:paraId="3B21D232" w14:textId="77777777" w:rsidR="008A6E4B" w:rsidRPr="00662F71" w:rsidRDefault="008A6E4B" w:rsidP="0012210E">
      <w:pPr>
        <w:spacing w:after="0" w:line="240" w:lineRule="auto"/>
        <w:jc w:val="both"/>
        <w:rPr>
          <w:rFonts w:ascii="Calibri" w:hAnsi="Calibri" w:cs="Arial"/>
          <w:sz w:val="16"/>
          <w:szCs w:val="16"/>
          <w:lang w:val="en-GB"/>
        </w:rPr>
      </w:pPr>
    </w:p>
    <w:p w14:paraId="4F012350" w14:textId="77777777" w:rsidR="008A6E4B" w:rsidRPr="00662F71" w:rsidRDefault="008A6E4B" w:rsidP="0012210E">
      <w:pPr>
        <w:spacing w:after="0" w:line="240" w:lineRule="auto"/>
        <w:jc w:val="both"/>
        <w:rPr>
          <w:rFonts w:ascii="Calibri" w:hAnsi="Calibri" w:cs="Arial"/>
          <w:sz w:val="16"/>
          <w:szCs w:val="16"/>
          <w:lang w:val="en-GB"/>
        </w:rPr>
      </w:pPr>
    </w:p>
    <w:p w14:paraId="1544797C" w14:textId="77777777" w:rsidR="00CD1E23" w:rsidRPr="00311526" w:rsidRDefault="00CD1E23" w:rsidP="00CD1E23">
      <w:pPr>
        <w:shd w:val="clear" w:color="auto" w:fill="FFFFFF"/>
        <w:spacing w:after="120" w:line="240" w:lineRule="auto"/>
        <w:rPr>
          <w:rFonts w:ascii="Calibri" w:eastAsia="Times New Roman" w:hAnsi="Calibri" w:cs="Calibri"/>
          <w:sz w:val="16"/>
          <w:szCs w:val="16"/>
          <w:u w:val="single"/>
          <w:lang w:eastAsia="es-ES"/>
        </w:rPr>
      </w:pPr>
      <w:r w:rsidRPr="00311526">
        <w:rPr>
          <w:rFonts w:ascii="Calibri" w:eastAsia="Times New Roman" w:hAnsi="Calibri" w:cs="Calibri"/>
          <w:sz w:val="16"/>
          <w:szCs w:val="16"/>
          <w:u w:val="single"/>
          <w:lang w:eastAsia="es-ES"/>
        </w:rPr>
        <w:t>Cláusula informativa sobre datos de carácter personal</w:t>
      </w:r>
    </w:p>
    <w:p w14:paraId="7EF53EF1" w14:textId="77777777" w:rsidR="00CD1E23" w:rsidRPr="00311526" w:rsidRDefault="00CD1E23" w:rsidP="00CD1E23">
      <w:pPr>
        <w:shd w:val="clear" w:color="auto" w:fill="FFFFFF"/>
        <w:spacing w:after="120" w:line="240" w:lineRule="auto"/>
        <w:jc w:val="both"/>
        <w:rPr>
          <w:rFonts w:ascii="Calibri" w:eastAsia="Times New Roman" w:hAnsi="Calibri" w:cs="Calibri"/>
          <w:sz w:val="16"/>
          <w:szCs w:val="16"/>
          <w:lang w:eastAsia="es-ES"/>
        </w:rPr>
      </w:pPr>
      <w:bookmarkStart w:id="1" w:name="_Hlk145511816"/>
      <w:r w:rsidRPr="00311526">
        <w:rPr>
          <w:rFonts w:ascii="Calibri" w:eastAsia="Times New Roman" w:hAnsi="Calibri" w:cs="Calibri"/>
          <w:sz w:val="16"/>
          <w:szCs w:val="16"/>
          <w:lang w:eastAsia="es-ES"/>
        </w:rPr>
        <w:t>Los datos de carácter personal serán tratados por la Agencia Estatal de Seguridad Aérea (AESA) e incorporados a la actividad de tratamiento denominada “</w:t>
      </w:r>
      <w:r w:rsidRPr="00311526">
        <w:rPr>
          <w:rFonts w:ascii="Calibri" w:eastAsia="Times New Roman" w:hAnsi="Calibri" w:cs="Calibri"/>
          <w:b/>
          <w:bCs/>
          <w:i/>
          <w:iCs/>
          <w:sz w:val="16"/>
          <w:szCs w:val="16"/>
          <w:lang w:eastAsia="es-ES"/>
        </w:rPr>
        <w:t>Proveedores de servicios de gestión del tránsito aéreo y de navegación aérea (ATM/ANS)</w:t>
      </w:r>
      <w:r w:rsidRPr="00311526">
        <w:rPr>
          <w:rFonts w:ascii="Calibri" w:eastAsia="Times New Roman" w:hAnsi="Calibri" w:cs="Calibri"/>
          <w:sz w:val="16"/>
          <w:szCs w:val="16"/>
          <w:lang w:eastAsia="es-ES"/>
        </w:rPr>
        <w:t>”, cuya finalidad es la tramitación de los expedientes de Inicio de Servicio ATS o Cambio de Proveedor de Servicios ATS.</w:t>
      </w:r>
    </w:p>
    <w:p w14:paraId="217CACE6" w14:textId="77777777" w:rsidR="00CD1E23" w:rsidRPr="00311526" w:rsidRDefault="00CD1E23" w:rsidP="00CD1E23">
      <w:pPr>
        <w:shd w:val="clear" w:color="auto" w:fill="FFFFFF"/>
        <w:spacing w:after="120" w:line="240" w:lineRule="auto"/>
        <w:jc w:val="both"/>
        <w:rPr>
          <w:rFonts w:ascii="Calibri" w:eastAsia="Times New Roman" w:hAnsi="Calibri" w:cs="Calibri"/>
          <w:color w:val="333333"/>
          <w:sz w:val="16"/>
          <w:szCs w:val="16"/>
          <w:lang w:eastAsia="es-ES"/>
        </w:rPr>
      </w:pPr>
      <w:r w:rsidRPr="00311526">
        <w:rPr>
          <w:rFonts w:ascii="Calibri" w:eastAsia="Times New Roman" w:hAnsi="Calibri" w:cs="Calibri"/>
          <w:color w:val="333333"/>
          <w:sz w:val="16"/>
          <w:szCs w:val="16"/>
          <w:lang w:eastAsia="es-ES"/>
        </w:rPr>
        <w:t>Finalidad basada el cumplimiento de una misión realizada en interés público o en el ejercicio de poderes públicos conferidos a la Agencia Estatal de Seguridad Aérea (artículo 6.1.e RGDP).</w:t>
      </w:r>
    </w:p>
    <w:bookmarkEnd w:id="1"/>
    <w:p w14:paraId="4701A515" w14:textId="77777777" w:rsidR="00CD1E23" w:rsidRPr="00311526" w:rsidRDefault="00CD1E23" w:rsidP="00CD1E23">
      <w:pPr>
        <w:shd w:val="clear" w:color="auto" w:fill="FFFFFF"/>
        <w:spacing w:after="120" w:line="240" w:lineRule="auto"/>
        <w:jc w:val="both"/>
        <w:rPr>
          <w:rFonts w:ascii="Calibri" w:eastAsia="Times New Roman" w:hAnsi="Calibri" w:cs="Calibri"/>
          <w:color w:val="333333"/>
          <w:sz w:val="16"/>
          <w:szCs w:val="16"/>
          <w:lang w:eastAsia="es-ES"/>
        </w:rPr>
      </w:pPr>
      <w:r w:rsidRPr="00311526">
        <w:rPr>
          <w:rFonts w:ascii="Calibri" w:eastAsia="Times New Roman" w:hAnsi="Calibri" w:cs="Calibri"/>
          <w:color w:val="333333"/>
          <w:sz w:val="16"/>
          <w:szCs w:val="16"/>
          <w:lang w:eastAsia="es-ES"/>
        </w:rPr>
        <w:t>Los datos personales podrán ser comunicados a Otros organismos europeos EASA.</w:t>
      </w:r>
    </w:p>
    <w:p w14:paraId="2526F2F1" w14:textId="77777777" w:rsidR="00CD1E23" w:rsidRPr="00311526" w:rsidRDefault="00CD1E23" w:rsidP="00CD1E23">
      <w:pPr>
        <w:shd w:val="clear" w:color="auto" w:fill="FFFFFF"/>
        <w:tabs>
          <w:tab w:val="left" w:pos="7214"/>
        </w:tabs>
        <w:spacing w:after="160" w:line="259" w:lineRule="auto"/>
        <w:jc w:val="both"/>
        <w:rPr>
          <w:rFonts w:ascii="Calibri" w:eastAsia="Times New Roman" w:hAnsi="Calibri" w:cs="Calibri"/>
          <w:color w:val="333333"/>
          <w:sz w:val="16"/>
          <w:szCs w:val="16"/>
          <w:lang w:eastAsia="es-ES"/>
        </w:rPr>
      </w:pPr>
      <w:r w:rsidRPr="00311526">
        <w:rPr>
          <w:rFonts w:ascii="Calibri" w:eastAsia="Times New Roman" w:hAnsi="Calibri" w:cs="Calibri"/>
          <w:color w:val="333333"/>
          <w:sz w:val="16"/>
          <w:szCs w:val="16"/>
          <w:lang w:eastAsia="es-ES"/>
        </w:rPr>
        <w:t>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w:t>
      </w:r>
    </w:p>
    <w:p w14:paraId="6242D8FF" w14:textId="77777777" w:rsidR="00CD1E23" w:rsidRPr="00311526" w:rsidRDefault="00CD1E23" w:rsidP="00CD1E23">
      <w:pPr>
        <w:spacing w:after="120" w:line="259" w:lineRule="auto"/>
        <w:jc w:val="both"/>
        <w:rPr>
          <w:rFonts w:ascii="Calibri" w:eastAsia="Calibri" w:hAnsi="Calibri" w:cs="Arial"/>
          <w:sz w:val="16"/>
          <w:szCs w:val="16"/>
          <w:lang w:eastAsia="es-ES"/>
        </w:rPr>
      </w:pPr>
      <w:r w:rsidRPr="00311526">
        <w:rPr>
          <w:rFonts w:ascii="Calibri" w:eastAsia="Times New Roman" w:hAnsi="Calibri" w:cs="Arial"/>
          <w:color w:val="333333"/>
          <w:sz w:val="16"/>
          <w:szCs w:val="16"/>
          <w:lang w:eastAsia="es-ES"/>
        </w:rPr>
        <w:t xml:space="preserve">Puede solicitar el </w:t>
      </w:r>
      <w:hyperlink r:id="rId12">
        <w:r w:rsidRPr="00311526">
          <w:rPr>
            <w:rFonts w:ascii="Calibri" w:eastAsia="Times New Roman" w:hAnsi="Calibri" w:cs="Arial"/>
            <w:color w:val="333333"/>
            <w:sz w:val="16"/>
            <w:szCs w:val="16"/>
            <w:lang w:eastAsia="es-ES"/>
          </w:rPr>
          <w:t>acceso</w:t>
        </w:r>
      </w:hyperlink>
      <w:r w:rsidRPr="00311526">
        <w:rPr>
          <w:rFonts w:ascii="Calibri" w:eastAsia="Times New Roman" w:hAnsi="Calibri" w:cs="Arial"/>
          <w:color w:val="333333"/>
          <w:sz w:val="16"/>
          <w:szCs w:val="16"/>
          <w:lang w:eastAsia="es-ES"/>
        </w:rPr>
        <w:t>, la </w:t>
      </w:r>
      <w:hyperlink r:id="rId13">
        <w:r w:rsidRPr="00311526">
          <w:rPr>
            <w:rFonts w:ascii="Calibri" w:eastAsia="Times New Roman" w:hAnsi="Calibri" w:cs="Arial"/>
            <w:color w:val="333333"/>
            <w:sz w:val="16"/>
            <w:szCs w:val="16"/>
            <w:lang w:eastAsia="es-ES"/>
          </w:rPr>
          <w:t>rectificación</w:t>
        </w:r>
      </w:hyperlink>
      <w:r w:rsidRPr="00311526">
        <w:rPr>
          <w:rFonts w:ascii="Calibri" w:eastAsia="Times New Roman" w:hAnsi="Calibri" w:cs="Arial"/>
          <w:color w:val="333333"/>
          <w:sz w:val="16"/>
          <w:szCs w:val="16"/>
          <w:lang w:eastAsia="es-ES"/>
        </w:rPr>
        <w:t xml:space="preserve">, oposición, </w:t>
      </w:r>
      <w:hyperlink r:id="rId14">
        <w:r w:rsidRPr="00311526">
          <w:rPr>
            <w:rFonts w:ascii="Calibri" w:eastAsia="Times New Roman" w:hAnsi="Calibri" w:cs="Arial"/>
            <w:color w:val="333333"/>
            <w:sz w:val="16"/>
            <w:szCs w:val="16"/>
            <w:lang w:eastAsia="es-ES"/>
          </w:rPr>
          <w:t>supresión</w:t>
        </w:r>
      </w:hyperlink>
      <w:r w:rsidRPr="00311526">
        <w:rPr>
          <w:rFonts w:ascii="Calibri" w:eastAsia="Times New Roman" w:hAnsi="Calibri" w:cs="Arial"/>
          <w:color w:val="333333"/>
          <w:sz w:val="16"/>
          <w:szCs w:val="16"/>
          <w:lang w:eastAsia="es-ES"/>
        </w:rPr>
        <w:t> o </w:t>
      </w:r>
      <w:hyperlink r:id="rId15">
        <w:r w:rsidRPr="00311526">
          <w:rPr>
            <w:rFonts w:ascii="Calibri" w:eastAsia="Times New Roman" w:hAnsi="Calibri" w:cs="Arial"/>
            <w:color w:val="333333"/>
            <w:sz w:val="16"/>
            <w:szCs w:val="16"/>
            <w:lang w:eastAsia="es-ES"/>
          </w:rPr>
          <w:t>limitación del tratamiento</w:t>
        </w:r>
      </w:hyperlink>
      <w:r w:rsidRPr="00311526">
        <w:rPr>
          <w:rFonts w:ascii="Calibri" w:eastAsia="Times New Roman" w:hAnsi="Calibri" w:cs="Arial"/>
          <w:color w:val="333333"/>
          <w:sz w:val="16"/>
          <w:szCs w:val="16"/>
          <w:lang w:eastAsia="es-ES"/>
        </w:rPr>
        <w:t xml:space="preserve">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311526">
        <w:rPr>
          <w:rFonts w:ascii="Calibri" w:eastAsia="Times New Roman" w:hAnsi="Calibri" w:cs="Arial"/>
          <w:i/>
          <w:iCs/>
          <w:color w:val="333333"/>
          <w:sz w:val="16"/>
          <w:szCs w:val="16"/>
          <w:u w:val="single"/>
          <w:lang w:eastAsia="es-ES"/>
        </w:rPr>
        <w:t>Ejercicio de los derechos de los interesados</w:t>
      </w:r>
      <w:r w:rsidRPr="00311526">
        <w:rPr>
          <w:rFonts w:ascii="Calibri" w:eastAsia="Times New Roman" w:hAnsi="Calibri" w:cs="Arial"/>
          <w:color w:val="333333"/>
          <w:sz w:val="16"/>
          <w:szCs w:val="16"/>
          <w:lang w:eastAsia="es-ES"/>
        </w:rPr>
        <w:t>” de la “</w:t>
      </w:r>
      <w:hyperlink r:id="rId16">
        <w:r w:rsidRPr="00311526">
          <w:rPr>
            <w:rFonts w:ascii="Calibri" w:eastAsia="Times New Roman" w:hAnsi="Calibri" w:cs="Arial"/>
            <w:b/>
            <w:bCs/>
            <w:i/>
            <w:iCs/>
            <w:color w:val="0000FF"/>
            <w:sz w:val="16"/>
            <w:szCs w:val="16"/>
            <w:u w:val="single"/>
            <w:lang w:eastAsia="es-ES"/>
          </w:rPr>
          <w:t>Política de privacidad y aviso legal</w:t>
        </w:r>
      </w:hyperlink>
      <w:r w:rsidRPr="00311526">
        <w:rPr>
          <w:rFonts w:ascii="Calibri" w:eastAsia="Times New Roman" w:hAnsi="Calibri" w:cs="Arial"/>
          <w:color w:val="333333"/>
          <w:sz w:val="16"/>
          <w:szCs w:val="16"/>
          <w:lang w:eastAsia="es-ES"/>
        </w:rPr>
        <w:t>”</w:t>
      </w:r>
      <w:r w:rsidRPr="00311526">
        <w:rPr>
          <w:rFonts w:ascii="Calibri" w:eastAsia="Calibri" w:hAnsi="Calibri" w:cs="Arial"/>
          <w:sz w:val="16"/>
          <w:szCs w:val="16"/>
          <w:lang w:eastAsia="es-ES"/>
        </w:rPr>
        <w:t>.</w:t>
      </w:r>
    </w:p>
    <w:p w14:paraId="398B997C" w14:textId="77777777" w:rsidR="00CD1E23" w:rsidRPr="00311526" w:rsidRDefault="00CD1E23" w:rsidP="00CD1E23">
      <w:pPr>
        <w:shd w:val="clear" w:color="auto" w:fill="FFFFFF"/>
        <w:spacing w:after="120" w:line="240" w:lineRule="auto"/>
        <w:jc w:val="both"/>
        <w:rPr>
          <w:rFonts w:ascii="Calibri" w:eastAsia="Times New Roman" w:hAnsi="Calibri" w:cs="Calibri"/>
          <w:color w:val="333333"/>
          <w:sz w:val="16"/>
          <w:szCs w:val="16"/>
          <w:lang w:eastAsia="es-ES"/>
        </w:rPr>
      </w:pPr>
      <w:r w:rsidRPr="00311526">
        <w:rPr>
          <w:rFonts w:ascii="Calibri" w:eastAsia="Times New Roman" w:hAnsi="Calibri" w:cs="Calibri"/>
          <w:color w:val="333333"/>
          <w:sz w:val="16"/>
          <w:szCs w:val="16"/>
          <w:lang w:eastAsia="es-ES"/>
        </w:rPr>
        <w:t xml:space="preserve">Para contactar con el DPD diríjase a la web </w:t>
      </w:r>
      <w:hyperlink r:id="rId17" w:history="1">
        <w:r w:rsidRPr="00311526">
          <w:rPr>
            <w:rFonts w:ascii="Calibri" w:eastAsia="Times New Roman" w:hAnsi="Calibri" w:cs="Calibri"/>
            <w:color w:val="0000FF"/>
            <w:sz w:val="16"/>
            <w:szCs w:val="16"/>
            <w:u w:val="single"/>
            <w:lang w:eastAsia="es-ES"/>
          </w:rPr>
          <w:t>AESA</w:t>
        </w:r>
      </w:hyperlink>
      <w:r w:rsidRPr="00311526">
        <w:rPr>
          <w:rFonts w:ascii="Calibri" w:eastAsia="Times New Roman" w:hAnsi="Calibri" w:cs="Calibri"/>
          <w:color w:val="333333"/>
          <w:sz w:val="16"/>
          <w:szCs w:val="16"/>
          <w:lang w:eastAsia="es-ES"/>
        </w:rPr>
        <w:t>, en el enlace “</w:t>
      </w:r>
      <w:r w:rsidRPr="00311526">
        <w:rPr>
          <w:rFonts w:ascii="Calibri" w:eastAsia="Times New Roman" w:hAnsi="Calibri" w:cs="Calibri"/>
          <w:b/>
          <w:bCs/>
          <w:i/>
          <w:iCs/>
          <w:color w:val="333333"/>
          <w:sz w:val="16"/>
          <w:szCs w:val="16"/>
          <w:lang w:eastAsia="es-ES"/>
        </w:rPr>
        <w:t>Contacta con nosotros</w:t>
      </w:r>
      <w:r w:rsidRPr="00311526">
        <w:rPr>
          <w:rFonts w:ascii="Calibri" w:eastAsia="Times New Roman" w:hAnsi="Calibri" w:cs="Calibri"/>
          <w:color w:val="333333"/>
          <w:sz w:val="16"/>
          <w:szCs w:val="16"/>
          <w:lang w:eastAsia="es-ES"/>
        </w:rPr>
        <w:t>”, seleccionando en el asunto: “</w:t>
      </w:r>
      <w:r w:rsidRPr="00311526">
        <w:rPr>
          <w:rFonts w:ascii="Calibri" w:eastAsia="Times New Roman" w:hAnsi="Calibri" w:cs="Calibri"/>
          <w:i/>
          <w:iCs/>
          <w:color w:val="333333"/>
          <w:sz w:val="16"/>
          <w:szCs w:val="16"/>
          <w:u w:val="single"/>
          <w:lang w:eastAsia="es-ES"/>
        </w:rPr>
        <w:t xml:space="preserve">Consultas al </w:t>
      </w:r>
      <w:proofErr w:type="gramStart"/>
      <w:r w:rsidRPr="00311526">
        <w:rPr>
          <w:rFonts w:ascii="Calibri" w:eastAsia="Times New Roman" w:hAnsi="Calibri" w:cs="Calibri"/>
          <w:i/>
          <w:iCs/>
          <w:color w:val="333333"/>
          <w:sz w:val="16"/>
          <w:szCs w:val="16"/>
          <w:u w:val="single"/>
          <w:lang w:eastAsia="es-ES"/>
        </w:rPr>
        <w:t>Delegado</w:t>
      </w:r>
      <w:proofErr w:type="gramEnd"/>
      <w:r w:rsidRPr="00311526">
        <w:rPr>
          <w:rFonts w:ascii="Calibri" w:eastAsia="Times New Roman" w:hAnsi="Calibri" w:cs="Calibri"/>
          <w:i/>
          <w:iCs/>
          <w:color w:val="333333"/>
          <w:sz w:val="16"/>
          <w:szCs w:val="16"/>
          <w:u w:val="single"/>
          <w:lang w:eastAsia="es-ES"/>
        </w:rPr>
        <w:t xml:space="preserve"> de Protección de Datos</w:t>
      </w:r>
      <w:r w:rsidRPr="00311526">
        <w:rPr>
          <w:rFonts w:ascii="Calibri" w:eastAsia="Times New Roman" w:hAnsi="Calibri" w:cs="Calibri"/>
          <w:color w:val="333333"/>
          <w:sz w:val="16"/>
          <w:szCs w:val="16"/>
          <w:lang w:eastAsia="es-ES"/>
        </w:rPr>
        <w:t>”.</w:t>
      </w:r>
    </w:p>
    <w:p w14:paraId="3B8C04A3" w14:textId="1D59F456" w:rsidR="00CD1E23" w:rsidRPr="00311526" w:rsidRDefault="00CD1E23" w:rsidP="00CD1E23">
      <w:pPr>
        <w:shd w:val="clear" w:color="auto" w:fill="FFFFFF"/>
        <w:spacing w:after="160" w:line="259" w:lineRule="auto"/>
        <w:jc w:val="both"/>
        <w:rPr>
          <w:rFonts w:ascii="Calibri" w:eastAsia="Times New Roman" w:hAnsi="Calibri" w:cs="Calibri"/>
          <w:color w:val="4472C4"/>
          <w:sz w:val="16"/>
          <w:szCs w:val="16"/>
          <w:lang w:eastAsia="es-ES"/>
        </w:rPr>
      </w:pPr>
      <w:r w:rsidRPr="00311526">
        <w:rPr>
          <w:rFonts w:ascii="Arial" w:eastAsia="Calibri" w:hAnsi="Arial" w:cs="Arial"/>
          <w:color w:val="333333"/>
          <w:sz w:val="16"/>
          <w:szCs w:val="16"/>
        </w:rPr>
        <w:object w:dxaOrig="225" w:dyaOrig="225" w14:anchorId="0C28D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65pt;height:16.35pt" o:ole="">
            <v:imagedata r:id="rId18" o:title=""/>
          </v:shape>
          <w:control r:id="rId19" w:name="DefaultOcxName411122" w:shapeid="_x0000_i1027"/>
        </w:object>
      </w:r>
      <w:r w:rsidRPr="00311526">
        <w:rPr>
          <w:rFonts w:ascii="Arial" w:eastAsia="Calibri" w:hAnsi="Arial" w:cs="Arial"/>
          <w:color w:val="333333"/>
          <w:sz w:val="16"/>
          <w:szCs w:val="16"/>
        </w:rPr>
        <w:t> </w:t>
      </w:r>
      <w:r w:rsidRPr="00311526">
        <w:rPr>
          <w:rFonts w:ascii="Calibri" w:eastAsia="Times New Roman" w:hAnsi="Calibri" w:cs="Calibri"/>
          <w:color w:val="333333"/>
          <w:sz w:val="16"/>
          <w:szCs w:val="16"/>
          <w:lang w:eastAsia="es-ES"/>
        </w:rPr>
        <w:t xml:space="preserve">Acepto </w:t>
      </w:r>
      <w:hyperlink r:id="rId20" w:history="1">
        <w:r w:rsidRPr="00311526">
          <w:rPr>
            <w:rFonts w:ascii="Calibri" w:eastAsia="Times New Roman" w:hAnsi="Calibri" w:cs="Calibri"/>
            <w:b/>
            <w:bCs/>
            <w:i/>
            <w:iCs/>
            <w:color w:val="0000FF"/>
            <w:sz w:val="16"/>
            <w:szCs w:val="16"/>
            <w:u w:val="single"/>
            <w:lang w:eastAsia="es-ES"/>
          </w:rPr>
          <w:t>Política de privacidad y aviso legal</w:t>
        </w:r>
      </w:hyperlink>
    </w:p>
    <w:p w14:paraId="7B887AF4" w14:textId="7C19FDC1" w:rsidR="0012210E" w:rsidRPr="0012210E" w:rsidRDefault="0012210E" w:rsidP="00CD1E23">
      <w:pPr>
        <w:spacing w:after="0" w:line="240" w:lineRule="auto"/>
        <w:jc w:val="both"/>
        <w:rPr>
          <w:rFonts w:ascii="Calibri" w:hAnsi="Calibri" w:cs="Arial"/>
          <w:sz w:val="16"/>
          <w:szCs w:val="16"/>
        </w:rPr>
      </w:pPr>
    </w:p>
    <w:sectPr w:rsidR="0012210E" w:rsidRPr="0012210E" w:rsidSect="002C7EE8">
      <w:headerReference w:type="default" r:id="rId21"/>
      <w:footerReference w:type="default" r:id="rId22"/>
      <w:headerReference w:type="first" r:id="rId23"/>
      <w:footerReference w:type="first" r:id="rId24"/>
      <w:type w:val="continuous"/>
      <w:pgSz w:w="11906" w:h="16838"/>
      <w:pgMar w:top="1134" w:right="1021"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E1DE" w14:textId="77777777" w:rsidR="00A76268" w:rsidRDefault="00A76268" w:rsidP="006C4029">
      <w:pPr>
        <w:spacing w:after="0" w:line="240" w:lineRule="auto"/>
      </w:pPr>
      <w:r>
        <w:separator/>
      </w:r>
    </w:p>
  </w:endnote>
  <w:endnote w:type="continuationSeparator" w:id="0">
    <w:p w14:paraId="1554BBB2" w14:textId="77777777" w:rsidR="00A76268" w:rsidRDefault="00A76268" w:rsidP="006C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Bahnschrift Ligh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0C9" w14:paraId="3873218A" w14:textId="77777777" w:rsidTr="00550795">
      <w:tc>
        <w:tcPr>
          <w:tcW w:w="2269" w:type="dxa"/>
          <w:vAlign w:val="center"/>
        </w:tcPr>
        <w:p w14:paraId="4D25930A" w14:textId="77777777" w:rsidR="004810C9" w:rsidRDefault="004810C9" w:rsidP="00A415E7">
          <w:pPr>
            <w:pStyle w:val="Piedepgina"/>
            <w:jc w:val="center"/>
          </w:pPr>
        </w:p>
      </w:tc>
      <w:tc>
        <w:tcPr>
          <w:tcW w:w="6662" w:type="dxa"/>
          <w:vAlign w:val="center"/>
        </w:tcPr>
        <w:p w14:paraId="3586CAAA" w14:textId="77777777" w:rsidR="004810C9" w:rsidRDefault="004810C9" w:rsidP="00A415E7">
          <w:pPr>
            <w:pStyle w:val="Piedepgina"/>
            <w:jc w:val="center"/>
          </w:pPr>
        </w:p>
      </w:tc>
      <w:tc>
        <w:tcPr>
          <w:tcW w:w="1560" w:type="dxa"/>
          <w:tcMar>
            <w:left w:w="0" w:type="dxa"/>
          </w:tcMar>
          <w:vAlign w:val="center"/>
        </w:tcPr>
        <w:p w14:paraId="0F19A20B" w14:textId="77777777" w:rsidR="004810C9" w:rsidRPr="003A7EFA" w:rsidRDefault="004810C9" w:rsidP="00A415E7">
          <w:pPr>
            <w:pStyle w:val="Piedepgina"/>
          </w:pPr>
        </w:p>
      </w:tc>
      <w:tc>
        <w:tcPr>
          <w:tcW w:w="708" w:type="dxa"/>
        </w:tcPr>
        <w:p w14:paraId="656A4202" w14:textId="77777777" w:rsidR="004810C9" w:rsidRDefault="004810C9" w:rsidP="00A415E7">
          <w:pPr>
            <w:pStyle w:val="Piedepgina"/>
          </w:pPr>
        </w:p>
      </w:tc>
    </w:tr>
    <w:tr w:rsidR="004810C9" w14:paraId="53BA604D" w14:textId="77777777" w:rsidTr="00550795">
      <w:trPr>
        <w:trHeight w:val="397"/>
      </w:trPr>
      <w:tc>
        <w:tcPr>
          <w:tcW w:w="2269" w:type="dxa"/>
          <w:vAlign w:val="center"/>
        </w:tcPr>
        <w:p w14:paraId="33DA8AAB" w14:textId="2547D490" w:rsidR="004810C9" w:rsidRPr="00381169" w:rsidRDefault="004810C9" w:rsidP="00A8418E">
          <w:pPr>
            <w:pStyle w:val="Piedepgina"/>
            <w:rPr>
              <w:rFonts w:ascii="Gill Sans MT" w:hAnsi="Gill Sans MT"/>
              <w:sz w:val="14"/>
              <w:szCs w:val="14"/>
              <w:highlight w:val="yellow"/>
              <w:lang w:val="en-GB"/>
            </w:rPr>
          </w:pPr>
        </w:p>
      </w:tc>
      <w:tc>
        <w:tcPr>
          <w:tcW w:w="6662" w:type="dxa"/>
          <w:vAlign w:val="center"/>
        </w:tcPr>
        <w:p w14:paraId="62068C4C" w14:textId="77777777" w:rsidR="004810C9" w:rsidRPr="003A7EFA" w:rsidRDefault="004810C9" w:rsidP="00A415E7">
          <w:pPr>
            <w:pStyle w:val="Piedepgina"/>
            <w:jc w:val="center"/>
            <w:rPr>
              <w:rFonts w:ascii="Gill Sans MT" w:hAnsi="Gill Sans MT"/>
              <w:sz w:val="14"/>
              <w:szCs w:val="14"/>
            </w:rPr>
          </w:pPr>
          <w:r w:rsidRPr="00C315A7">
            <w:rPr>
              <w:rFonts w:ascii="Gill Sans MT" w:hAnsi="Gill Sans MT"/>
              <w:sz w:val="14"/>
              <w:szCs w:val="14"/>
            </w:rPr>
            <w:t>DOCUMENTACIÓN SENSIBLE</w:t>
          </w:r>
        </w:p>
      </w:tc>
      <w:tc>
        <w:tcPr>
          <w:tcW w:w="1560" w:type="dxa"/>
          <w:tcBorders>
            <w:bottom w:val="single" w:sz="4" w:space="0" w:color="auto"/>
          </w:tcBorders>
          <w:tcMar>
            <w:left w:w="0" w:type="dxa"/>
            <w:bottom w:w="28" w:type="dxa"/>
          </w:tcMar>
          <w:vAlign w:val="bottom"/>
        </w:tcPr>
        <w:p w14:paraId="30413912" w14:textId="77777777" w:rsidR="004810C9" w:rsidRPr="003A7EFA" w:rsidRDefault="004810C9" w:rsidP="00A415E7">
          <w:pPr>
            <w:pStyle w:val="Piedepgina"/>
            <w:rPr>
              <w:rFonts w:ascii="Gill Sans MT" w:hAnsi="Gill Sans MT"/>
              <w:sz w:val="10"/>
              <w:szCs w:val="10"/>
            </w:rPr>
          </w:pPr>
          <w:r w:rsidRPr="003A7EFA">
            <w:rPr>
              <w:rFonts w:ascii="Gill Sans MT" w:hAnsi="Gill Sans MT"/>
              <w:sz w:val="10"/>
              <w:szCs w:val="10"/>
            </w:rPr>
            <w:t>MINISTERIO</w:t>
          </w:r>
        </w:p>
        <w:p w14:paraId="51372BDF" w14:textId="77777777" w:rsidR="004810C9" w:rsidRDefault="004810C9" w:rsidP="00A415E7">
          <w:pPr>
            <w:pStyle w:val="Piedepgina"/>
            <w:rPr>
              <w:rFonts w:ascii="Gill Sans MT" w:hAnsi="Gill Sans MT"/>
              <w:sz w:val="10"/>
              <w:szCs w:val="10"/>
            </w:rPr>
          </w:pPr>
          <w:r w:rsidRPr="003A7EFA">
            <w:rPr>
              <w:rFonts w:ascii="Gill Sans MT" w:hAnsi="Gill Sans MT"/>
              <w:sz w:val="10"/>
              <w:szCs w:val="10"/>
            </w:rPr>
            <w:t>DE TRANSPORTES, MOVILIDAD</w:t>
          </w:r>
        </w:p>
        <w:p w14:paraId="4C9AFD07" w14:textId="77777777" w:rsidR="004810C9" w:rsidRPr="003A7EFA" w:rsidRDefault="004810C9" w:rsidP="00A415E7">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70E9C869" w14:textId="77777777" w:rsidR="004810C9" w:rsidRPr="003A7EFA" w:rsidRDefault="004810C9" w:rsidP="00A415E7">
          <w:pPr>
            <w:pStyle w:val="Piedepgina"/>
            <w:rPr>
              <w:rFonts w:ascii="Gill Sans MT" w:hAnsi="Gill Sans MT"/>
              <w:sz w:val="14"/>
              <w:szCs w:val="14"/>
            </w:rPr>
          </w:pPr>
        </w:p>
      </w:tc>
    </w:tr>
    <w:tr w:rsidR="004810C9" w14:paraId="2AD1DF81" w14:textId="77777777" w:rsidTr="00550795">
      <w:trPr>
        <w:trHeight w:val="272"/>
      </w:trPr>
      <w:tc>
        <w:tcPr>
          <w:tcW w:w="2269" w:type="dxa"/>
          <w:tcMar>
            <w:top w:w="28" w:type="dxa"/>
          </w:tcMar>
          <w:vAlign w:val="center"/>
        </w:tcPr>
        <w:p w14:paraId="300D4310" w14:textId="43762ED6" w:rsidR="004810C9" w:rsidRPr="003A7EFA" w:rsidRDefault="004810C9" w:rsidP="00A415E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BA2F12">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BA2F12">
            <w:rPr>
              <w:rFonts w:ascii="Gill Sans MT" w:hAnsi="Gill Sans MT" w:cs="Arial"/>
              <w:noProof/>
              <w:sz w:val="14"/>
              <w:szCs w:val="14"/>
            </w:rPr>
            <w:t>5</w:t>
          </w:r>
          <w:r>
            <w:rPr>
              <w:rFonts w:ascii="Gill Sans MT" w:hAnsi="Gill Sans MT" w:cs="Arial"/>
              <w:sz w:val="14"/>
              <w:szCs w:val="14"/>
            </w:rPr>
            <w:fldChar w:fldCharType="end"/>
          </w:r>
        </w:p>
      </w:tc>
      <w:tc>
        <w:tcPr>
          <w:tcW w:w="6662" w:type="dxa"/>
          <w:tcMar>
            <w:top w:w="28" w:type="dxa"/>
          </w:tcMar>
          <w:vAlign w:val="center"/>
        </w:tcPr>
        <w:p w14:paraId="07D29588" w14:textId="77777777" w:rsidR="004810C9" w:rsidRPr="003A7EFA" w:rsidRDefault="004810C9" w:rsidP="00A415E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34BF3848" w14:textId="77777777" w:rsidR="004810C9" w:rsidRPr="003A7EFA" w:rsidRDefault="004810C9" w:rsidP="00A415E7">
          <w:pPr>
            <w:pStyle w:val="Piedepgina"/>
            <w:rPr>
              <w:rFonts w:ascii="Gill Sans MT" w:hAnsi="Gill Sans MT"/>
              <w:sz w:val="10"/>
              <w:szCs w:val="10"/>
            </w:rPr>
          </w:pPr>
          <w:r w:rsidRPr="003A7EFA">
            <w:rPr>
              <w:rFonts w:ascii="Gill Sans MT" w:hAnsi="Gill Sans MT"/>
              <w:sz w:val="10"/>
              <w:szCs w:val="10"/>
            </w:rPr>
            <w:t>AGENCIA ESTATAL</w:t>
          </w:r>
        </w:p>
        <w:p w14:paraId="26DEECA3" w14:textId="77777777" w:rsidR="004810C9" w:rsidRPr="003A7EFA" w:rsidRDefault="004810C9" w:rsidP="00A415E7">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128F1D2" w14:textId="77777777" w:rsidR="004810C9" w:rsidRPr="003A7EFA" w:rsidRDefault="004810C9" w:rsidP="00A415E7">
          <w:pPr>
            <w:pStyle w:val="Piedepgina"/>
            <w:rPr>
              <w:rFonts w:ascii="Gill Sans MT" w:hAnsi="Gill Sans MT"/>
              <w:sz w:val="14"/>
              <w:szCs w:val="14"/>
            </w:rPr>
          </w:pPr>
        </w:p>
      </w:tc>
    </w:tr>
    <w:tr w:rsidR="004810C9" w14:paraId="7F29633D" w14:textId="77777777" w:rsidTr="00550795">
      <w:trPr>
        <w:trHeight w:val="272"/>
      </w:trPr>
      <w:tc>
        <w:tcPr>
          <w:tcW w:w="2269" w:type="dxa"/>
          <w:vAlign w:val="center"/>
        </w:tcPr>
        <w:p w14:paraId="50782603" w14:textId="77777777" w:rsidR="004810C9" w:rsidRPr="003A7EFA" w:rsidRDefault="004810C9" w:rsidP="00A415E7">
          <w:pPr>
            <w:pStyle w:val="Piedepgina"/>
            <w:rPr>
              <w:rFonts w:ascii="Gill Sans MT" w:hAnsi="Gill Sans MT"/>
              <w:sz w:val="14"/>
              <w:szCs w:val="14"/>
            </w:rPr>
          </w:pPr>
        </w:p>
      </w:tc>
      <w:tc>
        <w:tcPr>
          <w:tcW w:w="6662" w:type="dxa"/>
          <w:vAlign w:val="center"/>
        </w:tcPr>
        <w:sdt>
          <w:sdtPr>
            <w:rPr>
              <w:sz w:val="14"/>
              <w:szCs w:val="14"/>
            </w:rPr>
            <w:id w:val="853143485"/>
            <w:docPartObj>
              <w:docPartGallery w:val="Page Numbers (Bottom of Page)"/>
              <w:docPartUnique/>
            </w:docPartObj>
          </w:sdtPr>
          <w:sdtEndPr/>
          <w:sdtContent>
            <w:p w14:paraId="2C572C3D" w14:textId="77777777" w:rsidR="004810C9" w:rsidRPr="00A415E7" w:rsidRDefault="004810C9" w:rsidP="00A415E7">
              <w:pPr>
                <w:pStyle w:val="Piedepgina"/>
                <w:rPr>
                  <w:sz w:val="14"/>
                  <w:szCs w:val="14"/>
                </w:rPr>
              </w:pPr>
              <w:r w:rsidRPr="00A415E7">
                <w:rPr>
                  <w:sz w:val="14"/>
                  <w:szCs w:val="14"/>
                </w:rPr>
                <w:t xml:space="preserve">Para comprobar la versión actualizada de este formato, diríjase a la web de AESA </w:t>
              </w:r>
              <w:hyperlink r:id="rId1" w:history="1">
                <w:r w:rsidRPr="00A415E7">
                  <w:rPr>
                    <w:rStyle w:val="Hipervnculo"/>
                    <w:sz w:val="14"/>
                    <w:szCs w:val="14"/>
                  </w:rPr>
                  <w:t>http://www.seguridadaerea.gob.es</w:t>
                </w:r>
              </w:hyperlink>
            </w:p>
          </w:sdtContent>
        </w:sdt>
        <w:p w14:paraId="2748F043" w14:textId="77777777" w:rsidR="004810C9" w:rsidRPr="00A415E7" w:rsidRDefault="004810C9" w:rsidP="00A415E7">
          <w:pPr>
            <w:pStyle w:val="Piedepgina"/>
            <w:jc w:val="center"/>
            <w:rPr>
              <w:rFonts w:ascii="Gill Sans MT" w:hAnsi="Gill Sans MT" w:cs="Arial"/>
              <w:i/>
              <w:sz w:val="14"/>
              <w:szCs w:val="14"/>
            </w:rPr>
          </w:pPr>
        </w:p>
      </w:tc>
      <w:tc>
        <w:tcPr>
          <w:tcW w:w="1560" w:type="dxa"/>
          <w:tcMar>
            <w:left w:w="0" w:type="dxa"/>
          </w:tcMar>
        </w:tcPr>
        <w:p w14:paraId="3435F47C" w14:textId="77777777" w:rsidR="004810C9" w:rsidRPr="003A7EFA" w:rsidRDefault="004810C9" w:rsidP="00A415E7">
          <w:pPr>
            <w:pStyle w:val="Piedepgina"/>
            <w:rPr>
              <w:rFonts w:ascii="Gill Sans MT" w:hAnsi="Gill Sans MT"/>
              <w:sz w:val="14"/>
              <w:szCs w:val="14"/>
            </w:rPr>
          </w:pPr>
        </w:p>
      </w:tc>
      <w:tc>
        <w:tcPr>
          <w:tcW w:w="708" w:type="dxa"/>
        </w:tcPr>
        <w:p w14:paraId="14F11117" w14:textId="77777777" w:rsidR="004810C9" w:rsidRPr="003A7EFA" w:rsidRDefault="004810C9" w:rsidP="00A415E7">
          <w:pPr>
            <w:pStyle w:val="Piedepgina"/>
            <w:rPr>
              <w:rFonts w:ascii="Gill Sans MT" w:hAnsi="Gill Sans MT"/>
              <w:sz w:val="14"/>
              <w:szCs w:val="14"/>
            </w:rPr>
          </w:pPr>
        </w:p>
      </w:tc>
    </w:tr>
  </w:tbl>
  <w:p w14:paraId="71D10ABA" w14:textId="77777777" w:rsidR="004810C9" w:rsidRPr="00A8418E" w:rsidRDefault="004810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47" w:type="dxa"/>
      <w:tblLook w:val="04A0" w:firstRow="1" w:lastRow="0" w:firstColumn="1" w:lastColumn="0" w:noHBand="0" w:noVBand="1"/>
    </w:tblPr>
    <w:tblGrid>
      <w:gridCol w:w="1663"/>
      <w:gridCol w:w="808"/>
      <w:gridCol w:w="4985"/>
      <w:gridCol w:w="2442"/>
    </w:tblGrid>
    <w:tr w:rsidR="004810C9" w14:paraId="798B5566" w14:textId="77777777" w:rsidTr="00A8418E">
      <w:trPr>
        <w:trHeight w:val="269"/>
      </w:trPr>
      <w:tc>
        <w:tcPr>
          <w:tcW w:w="2471" w:type="dxa"/>
          <w:gridSpan w:val="2"/>
          <w:tcBorders>
            <w:top w:val="nil"/>
            <w:left w:val="nil"/>
            <w:bottom w:val="nil"/>
            <w:right w:val="nil"/>
          </w:tcBorders>
          <w:shd w:val="clear" w:color="auto" w:fill="auto"/>
          <w:tcMar>
            <w:left w:w="0" w:type="dxa"/>
          </w:tcMar>
          <w:vAlign w:val="center"/>
        </w:tcPr>
        <w:p w14:paraId="476BBB28" w14:textId="4A8A1A25" w:rsidR="004810C9" w:rsidRPr="00A8418E" w:rsidRDefault="004810C9" w:rsidP="00A8418E">
          <w:pPr>
            <w:pStyle w:val="Textonotapie"/>
            <w:tabs>
              <w:tab w:val="left" w:pos="1915"/>
              <w:tab w:val="left" w:pos="8080"/>
            </w:tabs>
            <w:ind w:right="-42"/>
            <w:rPr>
              <w:rFonts w:ascii="Gill Sans MT" w:hAnsi="Gill Sans MT" w:cs="Arial"/>
              <w:sz w:val="14"/>
              <w:lang w:val="en-GB"/>
            </w:rPr>
          </w:pPr>
        </w:p>
      </w:tc>
      <w:tc>
        <w:tcPr>
          <w:tcW w:w="4985" w:type="dxa"/>
          <w:tcBorders>
            <w:top w:val="nil"/>
            <w:left w:val="nil"/>
            <w:bottom w:val="nil"/>
            <w:right w:val="single" w:sz="4" w:space="0" w:color="auto"/>
          </w:tcBorders>
          <w:vAlign w:val="center"/>
        </w:tcPr>
        <w:p w14:paraId="0AF7C4AD" w14:textId="77777777" w:rsidR="004810C9" w:rsidRPr="00C1733B" w:rsidRDefault="004810C9" w:rsidP="00A415E7">
          <w:pPr>
            <w:pStyle w:val="Piedepgina"/>
            <w:jc w:val="center"/>
            <w:rPr>
              <w:rFonts w:ascii="Gill Sans MT" w:hAnsi="Gill Sans MT"/>
              <w:sz w:val="14"/>
              <w:szCs w:val="14"/>
            </w:rPr>
          </w:pPr>
          <w:r>
            <w:rPr>
              <w:rFonts w:ascii="Gill Sans MT" w:hAnsi="Gill Sans MT"/>
              <w:sz w:val="14"/>
              <w:szCs w:val="14"/>
            </w:rPr>
            <w:t>DOCUMENTACIÓN SENSIBLE</w:t>
          </w:r>
        </w:p>
      </w:tc>
      <w:tc>
        <w:tcPr>
          <w:tcW w:w="2442" w:type="dxa"/>
          <w:tcBorders>
            <w:top w:val="nil"/>
            <w:left w:val="single" w:sz="4" w:space="0" w:color="auto"/>
            <w:bottom w:val="nil"/>
            <w:right w:val="nil"/>
          </w:tcBorders>
          <w:vAlign w:val="center"/>
        </w:tcPr>
        <w:p w14:paraId="5E40DDD6" w14:textId="77777777" w:rsidR="004810C9" w:rsidRPr="00307B2A" w:rsidRDefault="004810C9" w:rsidP="00A415E7">
          <w:pPr>
            <w:pStyle w:val="Textonotapie"/>
            <w:tabs>
              <w:tab w:val="left" w:pos="1915"/>
              <w:tab w:val="left" w:pos="8080"/>
            </w:tabs>
            <w:ind w:right="-42"/>
            <w:rPr>
              <w:rFonts w:ascii="Gill Sans MT" w:hAnsi="Gill Sans MT" w:cs="Arial"/>
              <w:sz w:val="14"/>
            </w:rPr>
          </w:pPr>
          <w:r w:rsidRPr="00EE0F6A">
            <w:rPr>
              <w:rFonts w:ascii="Gill Sans MT" w:hAnsi="Gill Sans MT" w:cs="Arial"/>
              <w:sz w:val="14"/>
            </w:rPr>
            <w:t>PASEO DE LA CASTELLANA 112</w:t>
          </w:r>
        </w:p>
      </w:tc>
    </w:tr>
    <w:tr w:rsidR="004810C9" w14:paraId="7D5BF201" w14:textId="77777777" w:rsidTr="00B85608">
      <w:trPr>
        <w:trHeight w:val="269"/>
      </w:trPr>
      <w:tc>
        <w:tcPr>
          <w:tcW w:w="16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581127" w14:textId="77777777" w:rsidR="004810C9" w:rsidRPr="00307B2A" w:rsidRDefault="004810C9" w:rsidP="00A415E7">
          <w:pPr>
            <w:pStyle w:val="Textonotapie"/>
            <w:tabs>
              <w:tab w:val="left" w:pos="1915"/>
              <w:tab w:val="left" w:pos="8080"/>
            </w:tabs>
            <w:ind w:right="-42"/>
            <w:rPr>
              <w:rFonts w:ascii="Gill Sans MT" w:hAnsi="Gill Sans MT" w:cs="Arial"/>
              <w:sz w:val="14"/>
            </w:rPr>
          </w:pPr>
          <w:r>
            <w:rPr>
              <w:rFonts w:ascii="Gill Sans MT" w:hAnsi="Gill Sans MT" w:cs="Arial"/>
              <w:sz w:val="14"/>
            </w:rPr>
            <w:t>CORREO ELECTRÓNICO:</w:t>
          </w:r>
        </w:p>
      </w:tc>
      <w:tc>
        <w:tcPr>
          <w:tcW w:w="808" w:type="dxa"/>
          <w:tcBorders>
            <w:top w:val="nil"/>
            <w:left w:val="single" w:sz="4" w:space="0" w:color="auto"/>
            <w:bottom w:val="nil"/>
            <w:right w:val="nil"/>
          </w:tcBorders>
          <w:vAlign w:val="center"/>
        </w:tcPr>
        <w:p w14:paraId="5A9702F9" w14:textId="77777777" w:rsidR="004810C9" w:rsidRPr="00307B2A" w:rsidRDefault="004810C9" w:rsidP="00A415E7">
          <w:pPr>
            <w:pStyle w:val="Textonotapie"/>
            <w:tabs>
              <w:tab w:val="left" w:pos="1915"/>
              <w:tab w:val="left" w:pos="8080"/>
            </w:tabs>
            <w:ind w:right="-42"/>
            <w:rPr>
              <w:rFonts w:ascii="Gill Sans MT" w:hAnsi="Gill Sans MT" w:cs="Arial"/>
              <w:sz w:val="14"/>
            </w:rPr>
          </w:pPr>
        </w:p>
      </w:tc>
      <w:tc>
        <w:tcPr>
          <w:tcW w:w="4985" w:type="dxa"/>
          <w:vMerge w:val="restart"/>
          <w:tcBorders>
            <w:top w:val="nil"/>
            <w:left w:val="nil"/>
            <w:bottom w:val="nil"/>
            <w:right w:val="single" w:sz="4" w:space="0" w:color="auto"/>
          </w:tcBorders>
          <w:vAlign w:val="center"/>
        </w:tcPr>
        <w:p w14:paraId="6E59E365" w14:textId="77777777" w:rsidR="004810C9" w:rsidRPr="00307B2A" w:rsidRDefault="004810C9" w:rsidP="00A415E7">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442" w:type="dxa"/>
          <w:tcBorders>
            <w:top w:val="nil"/>
            <w:left w:val="single" w:sz="4" w:space="0" w:color="auto"/>
            <w:bottom w:val="nil"/>
            <w:right w:val="nil"/>
          </w:tcBorders>
          <w:vAlign w:val="center"/>
        </w:tcPr>
        <w:p w14:paraId="09758AD6" w14:textId="77777777" w:rsidR="004810C9" w:rsidRPr="00307B2A" w:rsidRDefault="004810C9" w:rsidP="00A415E7">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4810C9" w14:paraId="4C699455" w14:textId="77777777" w:rsidTr="00B85608">
      <w:trPr>
        <w:trHeight w:val="269"/>
      </w:trPr>
      <w:tc>
        <w:tcPr>
          <w:tcW w:w="2471" w:type="dxa"/>
          <w:gridSpan w:val="2"/>
          <w:tcBorders>
            <w:top w:val="nil"/>
            <w:left w:val="nil"/>
            <w:bottom w:val="nil"/>
            <w:right w:val="nil"/>
          </w:tcBorders>
          <w:tcMar>
            <w:left w:w="0" w:type="dxa"/>
            <w:right w:w="0" w:type="dxa"/>
          </w:tcMar>
          <w:vAlign w:val="center"/>
        </w:tcPr>
        <w:p w14:paraId="4B600E64" w14:textId="77777777" w:rsidR="004810C9" w:rsidRPr="00307B2A" w:rsidRDefault="004810C9" w:rsidP="00A415E7">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aesa@seguridadaerea.es</w:t>
          </w:r>
        </w:p>
      </w:tc>
      <w:tc>
        <w:tcPr>
          <w:tcW w:w="4985" w:type="dxa"/>
          <w:vMerge/>
          <w:tcBorders>
            <w:top w:val="nil"/>
            <w:left w:val="nil"/>
            <w:bottom w:val="nil"/>
            <w:right w:val="single" w:sz="4" w:space="0" w:color="auto"/>
          </w:tcBorders>
          <w:vAlign w:val="center"/>
        </w:tcPr>
        <w:p w14:paraId="3F150040" w14:textId="77777777" w:rsidR="004810C9" w:rsidRPr="00307B2A" w:rsidRDefault="004810C9" w:rsidP="00A415E7">
          <w:pPr>
            <w:pStyle w:val="Piedepgina"/>
            <w:jc w:val="center"/>
            <w:rPr>
              <w:rFonts w:ascii="Gill Sans MT" w:hAnsi="Gill Sans MT"/>
            </w:rPr>
          </w:pPr>
        </w:p>
      </w:tc>
      <w:tc>
        <w:tcPr>
          <w:tcW w:w="2442" w:type="dxa"/>
          <w:tcBorders>
            <w:top w:val="nil"/>
            <w:left w:val="single" w:sz="4" w:space="0" w:color="auto"/>
            <w:bottom w:val="nil"/>
            <w:right w:val="nil"/>
          </w:tcBorders>
          <w:vAlign w:val="center"/>
        </w:tcPr>
        <w:p w14:paraId="23B75CA3" w14:textId="77777777" w:rsidR="004810C9" w:rsidRPr="00307B2A" w:rsidRDefault="004810C9" w:rsidP="00A415E7">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4810C9" w14:paraId="24D131D7" w14:textId="77777777" w:rsidTr="00B85608">
      <w:trPr>
        <w:trHeight w:val="269"/>
      </w:trPr>
      <w:tc>
        <w:tcPr>
          <w:tcW w:w="2471" w:type="dxa"/>
          <w:gridSpan w:val="2"/>
          <w:tcBorders>
            <w:top w:val="nil"/>
            <w:left w:val="nil"/>
            <w:bottom w:val="nil"/>
            <w:right w:val="nil"/>
          </w:tcBorders>
        </w:tcPr>
        <w:p w14:paraId="096C66C9" w14:textId="77777777" w:rsidR="004810C9" w:rsidRDefault="004810C9" w:rsidP="00A415E7">
          <w:pPr>
            <w:pStyle w:val="Piedepgina"/>
          </w:pPr>
        </w:p>
      </w:tc>
      <w:tc>
        <w:tcPr>
          <w:tcW w:w="4985" w:type="dxa"/>
          <w:tcBorders>
            <w:top w:val="nil"/>
            <w:left w:val="nil"/>
            <w:bottom w:val="nil"/>
            <w:right w:val="single" w:sz="4" w:space="0" w:color="auto"/>
          </w:tcBorders>
        </w:tcPr>
        <w:p w14:paraId="1EAFE1B2" w14:textId="77777777" w:rsidR="004810C9" w:rsidRDefault="004810C9" w:rsidP="00A415E7">
          <w:pPr>
            <w:pStyle w:val="Piedepgina"/>
          </w:pPr>
        </w:p>
      </w:tc>
      <w:tc>
        <w:tcPr>
          <w:tcW w:w="2442" w:type="dxa"/>
          <w:tcBorders>
            <w:top w:val="nil"/>
            <w:left w:val="single" w:sz="4" w:space="0" w:color="auto"/>
            <w:bottom w:val="nil"/>
            <w:right w:val="nil"/>
          </w:tcBorders>
        </w:tcPr>
        <w:p w14:paraId="5C7237BD" w14:textId="77777777" w:rsidR="004810C9" w:rsidRDefault="004810C9" w:rsidP="00A415E7">
          <w:pPr>
            <w:pStyle w:val="Piedepgina"/>
          </w:pPr>
        </w:p>
      </w:tc>
    </w:tr>
  </w:tbl>
  <w:p w14:paraId="0871D954" w14:textId="77777777" w:rsidR="004810C9" w:rsidRDefault="00481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CB56" w14:textId="77777777" w:rsidR="00A76268" w:rsidRDefault="00A76268" w:rsidP="006C4029">
      <w:pPr>
        <w:spacing w:after="0" w:line="240" w:lineRule="auto"/>
      </w:pPr>
      <w:r>
        <w:separator/>
      </w:r>
    </w:p>
  </w:footnote>
  <w:footnote w:type="continuationSeparator" w:id="0">
    <w:p w14:paraId="7641C128" w14:textId="77777777" w:rsidR="00A76268" w:rsidRDefault="00A76268" w:rsidP="006C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4810C9" w14:paraId="7E445767" w14:textId="77777777" w:rsidTr="15E65BC3">
      <w:trPr>
        <w:cantSplit/>
        <w:trHeight w:val="47"/>
        <w:jc w:val="center"/>
      </w:trPr>
      <w:tc>
        <w:tcPr>
          <w:tcW w:w="3970" w:type="dxa"/>
          <w:shd w:val="clear" w:color="auto" w:fill="auto"/>
          <w:vAlign w:val="bottom"/>
        </w:tcPr>
        <w:p w14:paraId="2960F90B" w14:textId="77777777" w:rsidR="004810C9" w:rsidRPr="00700B61" w:rsidRDefault="004810C9" w:rsidP="00A415E7">
          <w:pPr>
            <w:jc w:val="center"/>
            <w:rPr>
              <w:rFonts w:ascii="Gill Sans MT" w:hAnsi="Gill Sans MT"/>
              <w:sz w:val="14"/>
              <w:szCs w:val="14"/>
            </w:rPr>
          </w:pPr>
          <w:bookmarkStart w:id="2" w:name="_Hlk31640570"/>
        </w:p>
      </w:tc>
      <w:tc>
        <w:tcPr>
          <w:tcW w:w="2694" w:type="dxa"/>
          <w:shd w:val="clear" w:color="auto" w:fill="auto"/>
          <w:vAlign w:val="bottom"/>
        </w:tcPr>
        <w:p w14:paraId="083EE9E6" w14:textId="77777777" w:rsidR="004810C9" w:rsidRPr="00700B61" w:rsidRDefault="004810C9" w:rsidP="00A415E7">
          <w:pPr>
            <w:jc w:val="center"/>
            <w:rPr>
              <w:rFonts w:ascii="Gill Sans MT" w:hAnsi="Gill Sans MT"/>
              <w:sz w:val="14"/>
              <w:szCs w:val="14"/>
            </w:rPr>
          </w:pPr>
        </w:p>
      </w:tc>
      <w:tc>
        <w:tcPr>
          <w:tcW w:w="2315" w:type="dxa"/>
          <w:tcBorders>
            <w:left w:val="nil"/>
          </w:tcBorders>
          <w:shd w:val="clear" w:color="auto" w:fill="auto"/>
          <w:vAlign w:val="bottom"/>
        </w:tcPr>
        <w:p w14:paraId="709FDA4B" w14:textId="77777777" w:rsidR="004810C9" w:rsidRPr="00700B61" w:rsidRDefault="004810C9" w:rsidP="00A415E7">
          <w:pPr>
            <w:jc w:val="center"/>
            <w:rPr>
              <w:rFonts w:ascii="Gill Sans MT" w:hAnsi="Gill Sans MT"/>
              <w:sz w:val="14"/>
              <w:szCs w:val="14"/>
            </w:rPr>
          </w:pPr>
        </w:p>
      </w:tc>
      <w:tc>
        <w:tcPr>
          <w:tcW w:w="1005" w:type="dxa"/>
          <w:vMerge w:val="restart"/>
          <w:shd w:val="clear" w:color="auto" w:fill="auto"/>
          <w:vAlign w:val="bottom"/>
        </w:tcPr>
        <w:p w14:paraId="3F8662DC" w14:textId="77777777" w:rsidR="004810C9" w:rsidRDefault="15E65BC3" w:rsidP="00A415E7">
          <w:pPr>
            <w:spacing w:before="60" w:after="20"/>
            <w:jc w:val="right"/>
          </w:pPr>
          <w:r>
            <w:rPr>
              <w:noProof/>
              <w:lang w:eastAsia="es-ES"/>
            </w:rPr>
            <w:drawing>
              <wp:inline distT="0" distB="0" distL="0" distR="0" wp14:anchorId="18C1A6C3" wp14:editId="0F20E6D7">
                <wp:extent cx="522000" cy="550800"/>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522000" cy="550800"/>
                        </a:xfrm>
                        <a:prstGeom prst="rect">
                          <a:avLst/>
                        </a:prstGeom>
                      </pic:spPr>
                    </pic:pic>
                  </a:graphicData>
                </a:graphic>
              </wp:inline>
            </w:drawing>
          </w:r>
        </w:p>
      </w:tc>
      <w:tc>
        <w:tcPr>
          <w:tcW w:w="789" w:type="dxa"/>
          <w:vMerge w:val="restart"/>
          <w:shd w:val="clear" w:color="auto" w:fill="auto"/>
          <w:vAlign w:val="bottom"/>
        </w:tcPr>
        <w:p w14:paraId="218B7641" w14:textId="77777777" w:rsidR="004810C9" w:rsidRDefault="15E65BC3" w:rsidP="00A415E7">
          <w:pPr>
            <w:spacing w:before="60" w:after="20"/>
            <w:jc w:val="right"/>
          </w:pPr>
          <w:r>
            <w:rPr>
              <w:noProof/>
              <w:lang w:eastAsia="es-ES"/>
            </w:rPr>
            <w:drawing>
              <wp:inline distT="0" distB="0" distL="0" distR="0" wp14:anchorId="74E39C5C" wp14:editId="13648FBA">
                <wp:extent cx="432000" cy="288000"/>
                <wp:effectExtent l="0" t="0" r="6350" b="0"/>
                <wp:docPr id="5" name="Imagen 5" descr="MOSCAS_GRIS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
                          <a:extLst>
                            <a:ext uri="{28A0092B-C50C-407E-A947-70E740481C1C}">
                              <a14:useLocalDpi xmlns:a14="http://schemas.microsoft.com/office/drawing/2010/main" val="0"/>
                            </a:ext>
                          </a:extLst>
                        </a:blip>
                        <a:stretch>
                          <a:fillRect/>
                        </a:stretch>
                      </pic:blipFill>
                      <pic:spPr>
                        <a:xfrm>
                          <a:off x="0" y="0"/>
                          <a:ext cx="432000" cy="288000"/>
                        </a:xfrm>
                        <a:prstGeom prst="rect">
                          <a:avLst/>
                        </a:prstGeom>
                      </pic:spPr>
                    </pic:pic>
                  </a:graphicData>
                </a:graphic>
              </wp:inline>
            </w:drawing>
          </w:r>
        </w:p>
      </w:tc>
    </w:tr>
    <w:tr w:rsidR="004810C9" w14:paraId="50549A01" w14:textId="77777777" w:rsidTr="15E65BC3">
      <w:trPr>
        <w:cantSplit/>
        <w:trHeight w:val="47"/>
        <w:jc w:val="center"/>
      </w:trPr>
      <w:tc>
        <w:tcPr>
          <w:tcW w:w="3970" w:type="dxa"/>
          <w:shd w:val="clear" w:color="auto" w:fill="auto"/>
          <w:vAlign w:val="bottom"/>
        </w:tcPr>
        <w:p w14:paraId="1EDA08AD" w14:textId="77777777" w:rsidR="004810C9" w:rsidRPr="00700B61" w:rsidRDefault="004810C9" w:rsidP="00A415E7">
          <w:pPr>
            <w:jc w:val="center"/>
            <w:rPr>
              <w:rFonts w:ascii="Gill Sans MT" w:hAnsi="Gill Sans MT"/>
              <w:sz w:val="14"/>
              <w:szCs w:val="14"/>
            </w:rPr>
          </w:pPr>
        </w:p>
      </w:tc>
      <w:tc>
        <w:tcPr>
          <w:tcW w:w="2694" w:type="dxa"/>
          <w:shd w:val="clear" w:color="auto" w:fill="auto"/>
          <w:vAlign w:val="bottom"/>
        </w:tcPr>
        <w:p w14:paraId="2D8B8ADF" w14:textId="77777777" w:rsidR="004810C9" w:rsidRPr="00700B61" w:rsidRDefault="004810C9" w:rsidP="00A415E7">
          <w:pPr>
            <w:jc w:val="center"/>
            <w:rPr>
              <w:rFonts w:ascii="Gill Sans MT" w:hAnsi="Gill Sans MT"/>
              <w:sz w:val="14"/>
              <w:szCs w:val="14"/>
            </w:rPr>
          </w:pPr>
        </w:p>
      </w:tc>
      <w:tc>
        <w:tcPr>
          <w:tcW w:w="2315" w:type="dxa"/>
          <w:tcBorders>
            <w:left w:val="nil"/>
          </w:tcBorders>
          <w:shd w:val="clear" w:color="auto" w:fill="auto"/>
          <w:vAlign w:val="bottom"/>
        </w:tcPr>
        <w:p w14:paraId="5D5B656D" w14:textId="77777777" w:rsidR="004810C9" w:rsidRPr="00700B61" w:rsidRDefault="004810C9" w:rsidP="00A415E7">
          <w:pPr>
            <w:jc w:val="center"/>
            <w:rPr>
              <w:rFonts w:ascii="Gill Sans MT" w:hAnsi="Gill Sans MT"/>
              <w:sz w:val="14"/>
              <w:szCs w:val="14"/>
            </w:rPr>
          </w:pPr>
        </w:p>
      </w:tc>
      <w:tc>
        <w:tcPr>
          <w:tcW w:w="1005" w:type="dxa"/>
          <w:vMerge/>
          <w:vAlign w:val="bottom"/>
        </w:tcPr>
        <w:p w14:paraId="164EED54" w14:textId="77777777" w:rsidR="004810C9" w:rsidRDefault="004810C9" w:rsidP="00A415E7">
          <w:pPr>
            <w:spacing w:before="60" w:after="20"/>
            <w:jc w:val="right"/>
            <w:rPr>
              <w:noProof/>
            </w:rPr>
          </w:pPr>
        </w:p>
      </w:tc>
      <w:tc>
        <w:tcPr>
          <w:tcW w:w="789" w:type="dxa"/>
          <w:vMerge/>
          <w:vAlign w:val="bottom"/>
        </w:tcPr>
        <w:p w14:paraId="6CF3641D" w14:textId="77777777" w:rsidR="004810C9" w:rsidRDefault="004810C9" w:rsidP="00A415E7">
          <w:pPr>
            <w:spacing w:before="60" w:after="20"/>
            <w:jc w:val="right"/>
            <w:rPr>
              <w:rFonts w:ascii="Gill Sans MT" w:hAnsi="Gill Sans MT"/>
              <w:noProof/>
              <w:sz w:val="14"/>
            </w:rPr>
          </w:pPr>
        </w:p>
      </w:tc>
    </w:tr>
    <w:tr w:rsidR="004810C9" w14:paraId="40C52175" w14:textId="77777777" w:rsidTr="15E65BC3">
      <w:trPr>
        <w:cantSplit/>
        <w:trHeight w:val="332"/>
        <w:jc w:val="center"/>
      </w:trPr>
      <w:tc>
        <w:tcPr>
          <w:tcW w:w="3970" w:type="dxa"/>
          <w:shd w:val="clear" w:color="auto" w:fill="auto"/>
          <w:vAlign w:val="bottom"/>
        </w:tcPr>
        <w:p w14:paraId="58A500BD" w14:textId="77777777" w:rsidR="004810C9" w:rsidRPr="00700B61" w:rsidRDefault="004810C9" w:rsidP="00A415E7">
          <w:pPr>
            <w:jc w:val="center"/>
            <w:rPr>
              <w:rFonts w:ascii="Gill Sans MT" w:hAnsi="Gill Sans MT"/>
              <w:sz w:val="14"/>
              <w:szCs w:val="14"/>
            </w:rPr>
          </w:pPr>
        </w:p>
      </w:tc>
      <w:tc>
        <w:tcPr>
          <w:tcW w:w="2694" w:type="dxa"/>
          <w:shd w:val="clear" w:color="auto" w:fill="auto"/>
          <w:vAlign w:val="bottom"/>
        </w:tcPr>
        <w:p w14:paraId="4D1A2D79" w14:textId="77777777" w:rsidR="004810C9" w:rsidRPr="00700B61" w:rsidRDefault="004810C9" w:rsidP="00A415E7">
          <w:pPr>
            <w:jc w:val="center"/>
            <w:rPr>
              <w:rFonts w:ascii="Gill Sans MT" w:hAnsi="Gill Sans MT"/>
              <w:sz w:val="14"/>
              <w:szCs w:val="14"/>
            </w:rPr>
          </w:pPr>
        </w:p>
      </w:tc>
      <w:tc>
        <w:tcPr>
          <w:tcW w:w="2315" w:type="dxa"/>
          <w:shd w:val="clear" w:color="auto" w:fill="auto"/>
          <w:vAlign w:val="bottom"/>
        </w:tcPr>
        <w:p w14:paraId="004F5A7F" w14:textId="77777777" w:rsidR="004810C9" w:rsidRPr="00700B61" w:rsidRDefault="004810C9" w:rsidP="00A415E7">
          <w:pPr>
            <w:jc w:val="center"/>
            <w:rPr>
              <w:rFonts w:ascii="Gill Sans MT" w:hAnsi="Gill Sans MT"/>
              <w:sz w:val="14"/>
              <w:szCs w:val="14"/>
            </w:rPr>
          </w:pPr>
        </w:p>
      </w:tc>
      <w:tc>
        <w:tcPr>
          <w:tcW w:w="1005" w:type="dxa"/>
          <w:vMerge/>
          <w:vAlign w:val="bottom"/>
        </w:tcPr>
        <w:p w14:paraId="7F4F5DF3" w14:textId="77777777" w:rsidR="004810C9" w:rsidRDefault="004810C9" w:rsidP="00A415E7">
          <w:pPr>
            <w:spacing w:before="60" w:after="20"/>
            <w:jc w:val="right"/>
            <w:rPr>
              <w:noProof/>
            </w:rPr>
          </w:pPr>
        </w:p>
      </w:tc>
      <w:tc>
        <w:tcPr>
          <w:tcW w:w="789" w:type="dxa"/>
          <w:vMerge/>
          <w:vAlign w:val="bottom"/>
        </w:tcPr>
        <w:p w14:paraId="22D42CBD" w14:textId="77777777" w:rsidR="004810C9" w:rsidRDefault="004810C9" w:rsidP="00A415E7">
          <w:pPr>
            <w:spacing w:before="60" w:after="20"/>
            <w:jc w:val="right"/>
            <w:rPr>
              <w:rFonts w:ascii="Gill Sans MT" w:hAnsi="Gill Sans MT"/>
              <w:noProof/>
              <w:sz w:val="14"/>
            </w:rPr>
          </w:pPr>
        </w:p>
      </w:tc>
    </w:tr>
    <w:bookmarkEnd w:id="2"/>
  </w:tbl>
  <w:p w14:paraId="65A15454" w14:textId="77777777" w:rsidR="004810C9" w:rsidRPr="00606F3F" w:rsidRDefault="004810C9">
    <w:pPr>
      <w:pStyle w:val="Encabezado"/>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4810C9" w14:paraId="25F3DAC8" w14:textId="77777777" w:rsidTr="15E65BC3">
      <w:trPr>
        <w:cantSplit/>
      </w:trPr>
      <w:tc>
        <w:tcPr>
          <w:tcW w:w="1418" w:type="dxa"/>
          <w:vMerge w:val="restart"/>
          <w:vAlign w:val="bottom"/>
        </w:tcPr>
        <w:p w14:paraId="2E8CBE1D" w14:textId="77777777" w:rsidR="004810C9" w:rsidRDefault="004810C9" w:rsidP="00A415E7">
          <w:r>
            <w:rPr>
              <w:noProof/>
              <w:lang w:eastAsia="es-ES"/>
            </w:rPr>
            <w:drawing>
              <wp:anchor distT="0" distB="0" distL="114300" distR="114300" simplePos="0" relativeHeight="251662336" behindDoc="1" locked="0" layoutInCell="1" allowOverlap="1" wp14:anchorId="0E56F317" wp14:editId="38B87D17">
                <wp:simplePos x="0" y="0"/>
                <wp:positionH relativeFrom="column">
                  <wp:posOffset>62230</wp:posOffset>
                </wp:positionH>
                <wp:positionV relativeFrom="paragraph">
                  <wp:posOffset>4445</wp:posOffset>
                </wp:positionV>
                <wp:extent cx="701675" cy="741045"/>
                <wp:effectExtent l="0" t="0" r="3175" b="1905"/>
                <wp:wrapTopAndBottom/>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BN_3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41045"/>
                        </a:xfrm>
                        <a:prstGeom prst="rect">
                          <a:avLst/>
                        </a:prstGeom>
                      </pic:spPr>
                    </pic:pic>
                  </a:graphicData>
                </a:graphic>
                <wp14:sizeRelH relativeFrom="margin">
                  <wp14:pctWidth>0</wp14:pctWidth>
                </wp14:sizeRelH>
                <wp14:sizeRelV relativeFrom="margin">
                  <wp14:pctHeight>0</wp14:pctHeight>
                </wp14:sizeRelV>
              </wp:anchor>
            </w:drawing>
          </w:r>
        </w:p>
      </w:tc>
      <w:tc>
        <w:tcPr>
          <w:tcW w:w="2585" w:type="dxa"/>
          <w:vMerge w:val="restart"/>
          <w:vAlign w:val="center"/>
        </w:tcPr>
        <w:p w14:paraId="6866293D" w14:textId="77777777" w:rsidR="004810C9" w:rsidRDefault="004810C9" w:rsidP="00A415E7">
          <w:pPr>
            <w:pStyle w:val="Textonotapie"/>
            <w:tabs>
              <w:tab w:val="left" w:pos="1021"/>
              <w:tab w:val="left" w:pos="8080"/>
            </w:tabs>
            <w:rPr>
              <w:rFonts w:ascii="Gill Sans MT" w:hAnsi="Gill Sans MT"/>
              <w:snapToGrid w:val="0"/>
              <w:color w:val="000000"/>
              <w:sz w:val="18"/>
            </w:rPr>
          </w:pPr>
        </w:p>
        <w:p w14:paraId="3248E6AC" w14:textId="77777777" w:rsidR="004810C9" w:rsidRPr="000E03AD" w:rsidRDefault="004810C9" w:rsidP="00A415E7">
          <w:pPr>
            <w:pStyle w:val="Textonotapie"/>
            <w:tabs>
              <w:tab w:val="left" w:pos="1021"/>
              <w:tab w:val="left" w:pos="8080"/>
            </w:tabs>
            <w:rPr>
              <w:rFonts w:ascii="Gill Sans MT" w:hAnsi="Gill Sans MT"/>
              <w:snapToGrid w:val="0"/>
              <w:color w:val="000000"/>
              <w:sz w:val="18"/>
            </w:rPr>
          </w:pPr>
          <w:r w:rsidRPr="000E03AD">
            <w:rPr>
              <w:rFonts w:ascii="Gill Sans MT" w:hAnsi="Gill Sans MT"/>
              <w:snapToGrid w:val="0"/>
              <w:color w:val="000000"/>
              <w:sz w:val="18"/>
            </w:rPr>
            <w:t xml:space="preserve">MINISTERIO </w:t>
          </w:r>
        </w:p>
        <w:p w14:paraId="31C62256" w14:textId="5C533BE8" w:rsidR="004810C9" w:rsidRPr="000E03AD" w:rsidRDefault="004810C9" w:rsidP="00A415E7">
          <w:r w:rsidRPr="000E03AD">
            <w:rPr>
              <w:rFonts w:ascii="Gill Sans MT" w:hAnsi="Gill Sans MT"/>
              <w:snapToGrid w:val="0"/>
              <w:color w:val="000000"/>
              <w:sz w:val="18"/>
            </w:rPr>
            <w:t>DE TRANSPORTES</w:t>
          </w:r>
          <w:r w:rsidR="00206AA0">
            <w:rPr>
              <w:rFonts w:ascii="Gill Sans MT" w:hAnsi="Gill Sans MT"/>
              <w:snapToGrid w:val="0"/>
              <w:color w:val="000000"/>
              <w:sz w:val="18"/>
            </w:rPr>
            <w:t xml:space="preserve"> Y </w:t>
          </w:r>
          <w:r w:rsidRPr="000E03AD">
            <w:rPr>
              <w:rFonts w:ascii="Gill Sans MT" w:hAnsi="Gill Sans MT"/>
              <w:snapToGrid w:val="0"/>
              <w:color w:val="000000"/>
              <w:sz w:val="18"/>
            </w:rPr>
            <w:t xml:space="preserve">MOVILIDAD </w:t>
          </w:r>
          <w:r w:rsidR="00206AA0">
            <w:rPr>
              <w:rFonts w:ascii="Gill Sans MT" w:hAnsi="Gill Sans MT"/>
              <w:snapToGrid w:val="0"/>
              <w:color w:val="000000"/>
              <w:sz w:val="18"/>
            </w:rPr>
            <w:t>SOSTENIBLE</w:t>
          </w:r>
        </w:p>
      </w:tc>
      <w:tc>
        <w:tcPr>
          <w:tcW w:w="2410" w:type="dxa"/>
        </w:tcPr>
        <w:p w14:paraId="19200C85" w14:textId="77777777" w:rsidR="004810C9" w:rsidRPr="00B56890" w:rsidRDefault="004810C9" w:rsidP="00A415E7">
          <w:pPr>
            <w:jc w:val="center"/>
            <w:rPr>
              <w:rFonts w:ascii="Gill Sans MT" w:hAnsi="Gill Sans MT"/>
              <w:sz w:val="14"/>
              <w:szCs w:val="14"/>
            </w:rPr>
          </w:pPr>
        </w:p>
      </w:tc>
      <w:tc>
        <w:tcPr>
          <w:tcW w:w="3935" w:type="dxa"/>
          <w:vMerge w:val="restart"/>
          <w:tcBorders>
            <w:left w:val="nil"/>
          </w:tcBorders>
          <w:vAlign w:val="bottom"/>
        </w:tcPr>
        <w:p w14:paraId="7D8D0488" w14:textId="77777777" w:rsidR="004810C9" w:rsidRDefault="004810C9" w:rsidP="00A415E7">
          <w:r>
            <w:rPr>
              <w:rFonts w:ascii="Gill Sans MT" w:hAnsi="Gill Sans MT"/>
              <w:noProof/>
              <w:sz w:val="14"/>
              <w:lang w:eastAsia="es-ES"/>
            </w:rPr>
            <w:drawing>
              <wp:anchor distT="0" distB="0" distL="114300" distR="114300" simplePos="0" relativeHeight="251661312" behindDoc="0" locked="0" layoutInCell="1" allowOverlap="1" wp14:anchorId="18A3BCFD" wp14:editId="5C960362">
                <wp:simplePos x="0" y="0"/>
                <wp:positionH relativeFrom="column">
                  <wp:posOffset>0</wp:posOffset>
                </wp:positionH>
                <wp:positionV relativeFrom="paragraph">
                  <wp:posOffset>42545</wp:posOffset>
                </wp:positionV>
                <wp:extent cx="2488094" cy="703385"/>
                <wp:effectExtent l="0" t="0" r="7620" b="1905"/>
                <wp:wrapSquare wrapText="bothSides"/>
                <wp:docPr id="19" name="Imagen 19" descr="Copia de LOGO_AESA_COMPOSICION_HORIZONTAL_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LOGO_AESA_COMPOSICION_HORIZONTAL_G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8094" cy="703385"/>
                        </a:xfrm>
                        <a:prstGeom prst="rect">
                          <a:avLst/>
                        </a:prstGeom>
                        <a:noFill/>
                        <a:ln>
                          <a:noFill/>
                        </a:ln>
                      </pic:spPr>
                    </pic:pic>
                  </a:graphicData>
                </a:graphic>
              </wp:anchor>
            </w:drawing>
          </w:r>
        </w:p>
      </w:tc>
    </w:tr>
    <w:tr w:rsidR="004810C9" w14:paraId="608F4EF8" w14:textId="77777777" w:rsidTr="15E65BC3">
      <w:trPr>
        <w:cantSplit/>
      </w:trPr>
      <w:tc>
        <w:tcPr>
          <w:tcW w:w="1418" w:type="dxa"/>
          <w:vMerge/>
        </w:tcPr>
        <w:p w14:paraId="171CEA6C" w14:textId="77777777" w:rsidR="004810C9" w:rsidRDefault="004810C9" w:rsidP="00A415E7"/>
      </w:tc>
      <w:tc>
        <w:tcPr>
          <w:tcW w:w="2585" w:type="dxa"/>
          <w:vMerge/>
        </w:tcPr>
        <w:p w14:paraId="4B59FAD0" w14:textId="77777777" w:rsidR="004810C9" w:rsidRDefault="004810C9" w:rsidP="00A415E7"/>
      </w:tc>
      <w:tc>
        <w:tcPr>
          <w:tcW w:w="2410" w:type="dxa"/>
        </w:tcPr>
        <w:p w14:paraId="55F7E5A3" w14:textId="77777777" w:rsidR="004810C9" w:rsidRDefault="004810C9" w:rsidP="00A415E7">
          <w:pPr>
            <w:jc w:val="center"/>
          </w:pPr>
        </w:p>
      </w:tc>
      <w:tc>
        <w:tcPr>
          <w:tcW w:w="3935" w:type="dxa"/>
          <w:vMerge/>
        </w:tcPr>
        <w:p w14:paraId="22318385" w14:textId="77777777" w:rsidR="004810C9" w:rsidRDefault="004810C9" w:rsidP="00A415E7"/>
      </w:tc>
    </w:tr>
    <w:tr w:rsidR="004810C9" w14:paraId="39266323" w14:textId="77777777" w:rsidTr="15E65BC3">
      <w:trPr>
        <w:cantSplit/>
      </w:trPr>
      <w:tc>
        <w:tcPr>
          <w:tcW w:w="1418" w:type="dxa"/>
          <w:vMerge/>
        </w:tcPr>
        <w:p w14:paraId="74D56F22" w14:textId="77777777" w:rsidR="004810C9" w:rsidRDefault="004810C9" w:rsidP="00A415E7"/>
      </w:tc>
      <w:tc>
        <w:tcPr>
          <w:tcW w:w="2585" w:type="dxa"/>
          <w:vMerge/>
        </w:tcPr>
        <w:p w14:paraId="3B1572E6" w14:textId="77777777" w:rsidR="004810C9" w:rsidRDefault="004810C9" w:rsidP="00A415E7"/>
      </w:tc>
      <w:tc>
        <w:tcPr>
          <w:tcW w:w="2410" w:type="dxa"/>
        </w:tcPr>
        <w:p w14:paraId="40E5ABA9" w14:textId="77777777" w:rsidR="004810C9" w:rsidRDefault="004810C9" w:rsidP="00A415E7">
          <w:pPr>
            <w:jc w:val="center"/>
          </w:pPr>
        </w:p>
      </w:tc>
      <w:tc>
        <w:tcPr>
          <w:tcW w:w="3935" w:type="dxa"/>
          <w:vMerge/>
        </w:tcPr>
        <w:p w14:paraId="45F73E86" w14:textId="77777777" w:rsidR="004810C9" w:rsidRDefault="004810C9" w:rsidP="00A415E7"/>
      </w:tc>
    </w:tr>
  </w:tbl>
  <w:p w14:paraId="10B601FF" w14:textId="77777777" w:rsidR="004810C9" w:rsidRDefault="004810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530"/>
    <w:multiLevelType w:val="hybridMultilevel"/>
    <w:tmpl w:val="917EF6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7C5713"/>
    <w:multiLevelType w:val="hybridMultilevel"/>
    <w:tmpl w:val="F77AC2B4"/>
    <w:lvl w:ilvl="0" w:tplc="630C373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7A0882"/>
    <w:multiLevelType w:val="hybridMultilevel"/>
    <w:tmpl w:val="233E7A1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7E85491"/>
    <w:multiLevelType w:val="hybridMultilevel"/>
    <w:tmpl w:val="917EF6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306AC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E16CB8"/>
    <w:multiLevelType w:val="hybridMultilevel"/>
    <w:tmpl w:val="6066A97E"/>
    <w:lvl w:ilvl="0" w:tplc="F578839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9F097C"/>
    <w:multiLevelType w:val="hybridMultilevel"/>
    <w:tmpl w:val="F1FA8F92"/>
    <w:lvl w:ilvl="0" w:tplc="9C4EFD88">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39787C02"/>
    <w:multiLevelType w:val="hybridMultilevel"/>
    <w:tmpl w:val="F894CD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F81BD"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EE7F8E"/>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DD4A97"/>
    <w:multiLevelType w:val="hybridMultilevel"/>
    <w:tmpl w:val="75E8CA6C"/>
    <w:lvl w:ilvl="0" w:tplc="2C40087E">
      <w:start w:val="1"/>
      <w:numFmt w:val="decimal"/>
      <w:lvlText w:val="%1."/>
      <w:lvlJc w:val="left"/>
      <w:pPr>
        <w:ind w:left="720" w:hanging="360"/>
      </w:pPr>
      <w:rPr>
        <w:rFonts w:hint="default"/>
        <w:b w:val="0"/>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0D5269"/>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BE098D"/>
    <w:multiLevelType w:val="hybridMultilevel"/>
    <w:tmpl w:val="0B1CA8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377AA0"/>
    <w:multiLevelType w:val="hybridMultilevel"/>
    <w:tmpl w:val="204EC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B3025B4"/>
    <w:multiLevelType w:val="hybridMultilevel"/>
    <w:tmpl w:val="7C2E5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C20397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1146222">
    <w:abstractNumId w:val="9"/>
  </w:num>
  <w:num w:numId="2" w16cid:durableId="1227767355">
    <w:abstractNumId w:val="15"/>
  </w:num>
  <w:num w:numId="3" w16cid:durableId="1754007752">
    <w:abstractNumId w:val="11"/>
  </w:num>
  <w:num w:numId="4" w16cid:durableId="1573269070">
    <w:abstractNumId w:val="14"/>
  </w:num>
  <w:num w:numId="5" w16cid:durableId="217280899">
    <w:abstractNumId w:val="4"/>
  </w:num>
  <w:num w:numId="6" w16cid:durableId="2027436678">
    <w:abstractNumId w:val="1"/>
  </w:num>
  <w:num w:numId="7" w16cid:durableId="963459761">
    <w:abstractNumId w:val="6"/>
  </w:num>
  <w:num w:numId="8" w16cid:durableId="1693267503">
    <w:abstractNumId w:val="5"/>
  </w:num>
  <w:num w:numId="9" w16cid:durableId="1654335087">
    <w:abstractNumId w:val="0"/>
  </w:num>
  <w:num w:numId="10" w16cid:durableId="611789655">
    <w:abstractNumId w:val="13"/>
  </w:num>
  <w:num w:numId="11" w16cid:durableId="144472032">
    <w:abstractNumId w:val="7"/>
  </w:num>
  <w:num w:numId="12" w16cid:durableId="293603421">
    <w:abstractNumId w:val="8"/>
  </w:num>
  <w:num w:numId="13" w16cid:durableId="810365966">
    <w:abstractNumId w:val="2"/>
  </w:num>
  <w:num w:numId="14" w16cid:durableId="1688292741">
    <w:abstractNumId w:val="3"/>
  </w:num>
  <w:num w:numId="15" w16cid:durableId="749738341">
    <w:abstractNumId w:val="12"/>
  </w:num>
  <w:num w:numId="16" w16cid:durableId="2118870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activeWritingStyle w:appName="MSWord" w:lang="pt-BR" w:vendorID="64" w:dllVersion="0" w:nlCheck="1" w:checkStyle="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22"/>
    <w:rsid w:val="00005F8C"/>
    <w:rsid w:val="000078C5"/>
    <w:rsid w:val="00010B75"/>
    <w:rsid w:val="0001485D"/>
    <w:rsid w:val="000165BE"/>
    <w:rsid w:val="00016895"/>
    <w:rsid w:val="000230AB"/>
    <w:rsid w:val="00024AD4"/>
    <w:rsid w:val="0002660D"/>
    <w:rsid w:val="0003040F"/>
    <w:rsid w:val="000321B4"/>
    <w:rsid w:val="00032FEC"/>
    <w:rsid w:val="000345D7"/>
    <w:rsid w:val="00037B86"/>
    <w:rsid w:val="000408B2"/>
    <w:rsid w:val="000448B4"/>
    <w:rsid w:val="000458A6"/>
    <w:rsid w:val="00046491"/>
    <w:rsid w:val="00055B59"/>
    <w:rsid w:val="00062964"/>
    <w:rsid w:val="00067704"/>
    <w:rsid w:val="000720BB"/>
    <w:rsid w:val="000741DD"/>
    <w:rsid w:val="00076132"/>
    <w:rsid w:val="00080B91"/>
    <w:rsid w:val="000831F9"/>
    <w:rsid w:val="00084F72"/>
    <w:rsid w:val="000858C6"/>
    <w:rsid w:val="0009419A"/>
    <w:rsid w:val="000973D9"/>
    <w:rsid w:val="000A1A04"/>
    <w:rsid w:val="000A60D0"/>
    <w:rsid w:val="000B4311"/>
    <w:rsid w:val="000B7D95"/>
    <w:rsid w:val="000D1483"/>
    <w:rsid w:val="000D2ADC"/>
    <w:rsid w:val="000D3BA3"/>
    <w:rsid w:val="000D5773"/>
    <w:rsid w:val="000E2061"/>
    <w:rsid w:val="000E263D"/>
    <w:rsid w:val="000E47C3"/>
    <w:rsid w:val="000F2B8C"/>
    <w:rsid w:val="00101F41"/>
    <w:rsid w:val="00105CF8"/>
    <w:rsid w:val="00111CF9"/>
    <w:rsid w:val="0011435A"/>
    <w:rsid w:val="00114774"/>
    <w:rsid w:val="00117D35"/>
    <w:rsid w:val="00120103"/>
    <w:rsid w:val="0012113D"/>
    <w:rsid w:val="0012210E"/>
    <w:rsid w:val="001238D1"/>
    <w:rsid w:val="0013138E"/>
    <w:rsid w:val="001318F4"/>
    <w:rsid w:val="00133625"/>
    <w:rsid w:val="00136795"/>
    <w:rsid w:val="00144635"/>
    <w:rsid w:val="00154943"/>
    <w:rsid w:val="001557EF"/>
    <w:rsid w:val="0016592B"/>
    <w:rsid w:val="001671C9"/>
    <w:rsid w:val="00170A18"/>
    <w:rsid w:val="00172F5E"/>
    <w:rsid w:val="001732DF"/>
    <w:rsid w:val="00174931"/>
    <w:rsid w:val="00175131"/>
    <w:rsid w:val="0018604B"/>
    <w:rsid w:val="00190BB4"/>
    <w:rsid w:val="00197931"/>
    <w:rsid w:val="001A45DE"/>
    <w:rsid w:val="001A5A5E"/>
    <w:rsid w:val="001B7280"/>
    <w:rsid w:val="001C3D92"/>
    <w:rsid w:val="001C490A"/>
    <w:rsid w:val="001D24A0"/>
    <w:rsid w:val="001D2CF7"/>
    <w:rsid w:val="001D3B15"/>
    <w:rsid w:val="001D4160"/>
    <w:rsid w:val="001E03FA"/>
    <w:rsid w:val="001E2E68"/>
    <w:rsid w:val="001E357F"/>
    <w:rsid w:val="001E452C"/>
    <w:rsid w:val="001E7BB8"/>
    <w:rsid w:val="001E7D07"/>
    <w:rsid w:val="001F38AE"/>
    <w:rsid w:val="001F4477"/>
    <w:rsid w:val="001F7368"/>
    <w:rsid w:val="0020325A"/>
    <w:rsid w:val="00206AA0"/>
    <w:rsid w:val="002106DB"/>
    <w:rsid w:val="002108DE"/>
    <w:rsid w:val="00236CCA"/>
    <w:rsid w:val="00241520"/>
    <w:rsid w:val="00243961"/>
    <w:rsid w:val="00247B94"/>
    <w:rsid w:val="00250769"/>
    <w:rsid w:val="002534CD"/>
    <w:rsid w:val="00260F33"/>
    <w:rsid w:val="00271075"/>
    <w:rsid w:val="00272145"/>
    <w:rsid w:val="002761CB"/>
    <w:rsid w:val="0027700F"/>
    <w:rsid w:val="002777DF"/>
    <w:rsid w:val="00294071"/>
    <w:rsid w:val="002940F8"/>
    <w:rsid w:val="002A1E40"/>
    <w:rsid w:val="002A2699"/>
    <w:rsid w:val="002B4404"/>
    <w:rsid w:val="002C0A99"/>
    <w:rsid w:val="002C412F"/>
    <w:rsid w:val="002C6A8E"/>
    <w:rsid w:val="002C7EE8"/>
    <w:rsid w:val="002D0504"/>
    <w:rsid w:val="002E693F"/>
    <w:rsid w:val="002F0F1A"/>
    <w:rsid w:val="002F1FBE"/>
    <w:rsid w:val="002F2E72"/>
    <w:rsid w:val="003105BE"/>
    <w:rsid w:val="003114D7"/>
    <w:rsid w:val="0031386A"/>
    <w:rsid w:val="00313E3F"/>
    <w:rsid w:val="00316453"/>
    <w:rsid w:val="00323EED"/>
    <w:rsid w:val="00330D6A"/>
    <w:rsid w:val="00333EF7"/>
    <w:rsid w:val="00334316"/>
    <w:rsid w:val="003463AD"/>
    <w:rsid w:val="0036279E"/>
    <w:rsid w:val="00363411"/>
    <w:rsid w:val="00363642"/>
    <w:rsid w:val="00366E60"/>
    <w:rsid w:val="00381169"/>
    <w:rsid w:val="003868F0"/>
    <w:rsid w:val="00395F99"/>
    <w:rsid w:val="0039606B"/>
    <w:rsid w:val="003A02C4"/>
    <w:rsid w:val="003A47DB"/>
    <w:rsid w:val="003A4C48"/>
    <w:rsid w:val="003A52E2"/>
    <w:rsid w:val="003A7A7B"/>
    <w:rsid w:val="003A7FC5"/>
    <w:rsid w:val="003B0EA2"/>
    <w:rsid w:val="003B3D44"/>
    <w:rsid w:val="003B46CE"/>
    <w:rsid w:val="003B67C0"/>
    <w:rsid w:val="003C0680"/>
    <w:rsid w:val="003C160E"/>
    <w:rsid w:val="003C5A55"/>
    <w:rsid w:val="003D0071"/>
    <w:rsid w:val="003D0225"/>
    <w:rsid w:val="003D6C44"/>
    <w:rsid w:val="003E12DB"/>
    <w:rsid w:val="003E6D58"/>
    <w:rsid w:val="003F3503"/>
    <w:rsid w:val="003F6B7B"/>
    <w:rsid w:val="00403FC2"/>
    <w:rsid w:val="0040562D"/>
    <w:rsid w:val="00406785"/>
    <w:rsid w:val="00407A86"/>
    <w:rsid w:val="00441E8F"/>
    <w:rsid w:val="00442C9D"/>
    <w:rsid w:val="00445E47"/>
    <w:rsid w:val="00450F24"/>
    <w:rsid w:val="00451536"/>
    <w:rsid w:val="00454127"/>
    <w:rsid w:val="00454B0A"/>
    <w:rsid w:val="00460304"/>
    <w:rsid w:val="004619FE"/>
    <w:rsid w:val="00462988"/>
    <w:rsid w:val="00466010"/>
    <w:rsid w:val="00466502"/>
    <w:rsid w:val="00473BAC"/>
    <w:rsid w:val="004778E8"/>
    <w:rsid w:val="004800F3"/>
    <w:rsid w:val="004810C9"/>
    <w:rsid w:val="00485198"/>
    <w:rsid w:val="0048770F"/>
    <w:rsid w:val="00490477"/>
    <w:rsid w:val="00491BD9"/>
    <w:rsid w:val="00496A66"/>
    <w:rsid w:val="00496F85"/>
    <w:rsid w:val="004A28B7"/>
    <w:rsid w:val="004A798F"/>
    <w:rsid w:val="004B32EF"/>
    <w:rsid w:val="004B58E3"/>
    <w:rsid w:val="004B5BFA"/>
    <w:rsid w:val="004B6449"/>
    <w:rsid w:val="004B6640"/>
    <w:rsid w:val="004B6E4A"/>
    <w:rsid w:val="004B70E3"/>
    <w:rsid w:val="004C235D"/>
    <w:rsid w:val="004C3050"/>
    <w:rsid w:val="004D28D3"/>
    <w:rsid w:val="004D5385"/>
    <w:rsid w:val="004E24BE"/>
    <w:rsid w:val="004E3B33"/>
    <w:rsid w:val="004E775D"/>
    <w:rsid w:val="004E795E"/>
    <w:rsid w:val="004F1881"/>
    <w:rsid w:val="004F2ECC"/>
    <w:rsid w:val="004F65DD"/>
    <w:rsid w:val="00500933"/>
    <w:rsid w:val="00507503"/>
    <w:rsid w:val="00520539"/>
    <w:rsid w:val="0052160B"/>
    <w:rsid w:val="0052560E"/>
    <w:rsid w:val="005369E7"/>
    <w:rsid w:val="00537AF5"/>
    <w:rsid w:val="0054532E"/>
    <w:rsid w:val="00550795"/>
    <w:rsid w:val="00556FB0"/>
    <w:rsid w:val="0056005F"/>
    <w:rsid w:val="00560D53"/>
    <w:rsid w:val="00562466"/>
    <w:rsid w:val="0056307D"/>
    <w:rsid w:val="00563C96"/>
    <w:rsid w:val="0056437A"/>
    <w:rsid w:val="00564628"/>
    <w:rsid w:val="00565BB2"/>
    <w:rsid w:val="005677E4"/>
    <w:rsid w:val="00567B3E"/>
    <w:rsid w:val="00574A0B"/>
    <w:rsid w:val="0058134C"/>
    <w:rsid w:val="00582995"/>
    <w:rsid w:val="00583748"/>
    <w:rsid w:val="005846B1"/>
    <w:rsid w:val="005905BB"/>
    <w:rsid w:val="00594B75"/>
    <w:rsid w:val="00595E4C"/>
    <w:rsid w:val="005A114F"/>
    <w:rsid w:val="005A25D5"/>
    <w:rsid w:val="005B32D4"/>
    <w:rsid w:val="005B6CA6"/>
    <w:rsid w:val="005C47A4"/>
    <w:rsid w:val="005C58E3"/>
    <w:rsid w:val="005D741D"/>
    <w:rsid w:val="005E5417"/>
    <w:rsid w:val="005F0963"/>
    <w:rsid w:val="005F1FD1"/>
    <w:rsid w:val="005F2295"/>
    <w:rsid w:val="00603BC7"/>
    <w:rsid w:val="00604456"/>
    <w:rsid w:val="00606F3F"/>
    <w:rsid w:val="00611165"/>
    <w:rsid w:val="00612307"/>
    <w:rsid w:val="00627D8C"/>
    <w:rsid w:val="00631E47"/>
    <w:rsid w:val="00636FFE"/>
    <w:rsid w:val="00642068"/>
    <w:rsid w:val="006434C1"/>
    <w:rsid w:val="0064697E"/>
    <w:rsid w:val="00654CCB"/>
    <w:rsid w:val="00660D62"/>
    <w:rsid w:val="00662F71"/>
    <w:rsid w:val="0066365F"/>
    <w:rsid w:val="00664048"/>
    <w:rsid w:val="00664411"/>
    <w:rsid w:val="00670762"/>
    <w:rsid w:val="00671E51"/>
    <w:rsid w:val="00671EBE"/>
    <w:rsid w:val="00671FD6"/>
    <w:rsid w:val="006734FF"/>
    <w:rsid w:val="006760B7"/>
    <w:rsid w:val="006774FF"/>
    <w:rsid w:val="00681E8E"/>
    <w:rsid w:val="00684E40"/>
    <w:rsid w:val="00691F9F"/>
    <w:rsid w:val="00692162"/>
    <w:rsid w:val="006A0457"/>
    <w:rsid w:val="006A2594"/>
    <w:rsid w:val="006A489B"/>
    <w:rsid w:val="006A59E6"/>
    <w:rsid w:val="006A7336"/>
    <w:rsid w:val="006C2206"/>
    <w:rsid w:val="006C2A13"/>
    <w:rsid w:val="006C4029"/>
    <w:rsid w:val="006C505E"/>
    <w:rsid w:val="006D3169"/>
    <w:rsid w:val="006E7013"/>
    <w:rsid w:val="006F1670"/>
    <w:rsid w:val="006F2A8E"/>
    <w:rsid w:val="006F4003"/>
    <w:rsid w:val="006F5518"/>
    <w:rsid w:val="006F69AA"/>
    <w:rsid w:val="00702F4F"/>
    <w:rsid w:val="0070537A"/>
    <w:rsid w:val="0070567E"/>
    <w:rsid w:val="00706CC6"/>
    <w:rsid w:val="00711C13"/>
    <w:rsid w:val="00717B57"/>
    <w:rsid w:val="007203C1"/>
    <w:rsid w:val="00721B82"/>
    <w:rsid w:val="00730C84"/>
    <w:rsid w:val="00732B6F"/>
    <w:rsid w:val="00733530"/>
    <w:rsid w:val="00743ECA"/>
    <w:rsid w:val="0076102D"/>
    <w:rsid w:val="00766827"/>
    <w:rsid w:val="00770120"/>
    <w:rsid w:val="00771ACD"/>
    <w:rsid w:val="007737E1"/>
    <w:rsid w:val="00781A91"/>
    <w:rsid w:val="00785FE5"/>
    <w:rsid w:val="00786F02"/>
    <w:rsid w:val="0078762A"/>
    <w:rsid w:val="007879A5"/>
    <w:rsid w:val="007903FB"/>
    <w:rsid w:val="007907D5"/>
    <w:rsid w:val="00792B00"/>
    <w:rsid w:val="00792B10"/>
    <w:rsid w:val="00793CFF"/>
    <w:rsid w:val="007940C3"/>
    <w:rsid w:val="007B27EC"/>
    <w:rsid w:val="007C3F16"/>
    <w:rsid w:val="007C48B0"/>
    <w:rsid w:val="007C74E3"/>
    <w:rsid w:val="007D33CA"/>
    <w:rsid w:val="007D71B3"/>
    <w:rsid w:val="007D7A5B"/>
    <w:rsid w:val="007E1613"/>
    <w:rsid w:val="007E4A95"/>
    <w:rsid w:val="007F1001"/>
    <w:rsid w:val="007F33C1"/>
    <w:rsid w:val="00801D4F"/>
    <w:rsid w:val="0081012B"/>
    <w:rsid w:val="008101E5"/>
    <w:rsid w:val="00814D52"/>
    <w:rsid w:val="00814D8B"/>
    <w:rsid w:val="00816295"/>
    <w:rsid w:val="00817863"/>
    <w:rsid w:val="00831B42"/>
    <w:rsid w:val="00836713"/>
    <w:rsid w:val="00841D45"/>
    <w:rsid w:val="008451C5"/>
    <w:rsid w:val="0084728B"/>
    <w:rsid w:val="008504AB"/>
    <w:rsid w:val="00852A21"/>
    <w:rsid w:val="008545C0"/>
    <w:rsid w:val="00855100"/>
    <w:rsid w:val="00856980"/>
    <w:rsid w:val="00857B12"/>
    <w:rsid w:val="0086090E"/>
    <w:rsid w:val="00864F0A"/>
    <w:rsid w:val="00864F58"/>
    <w:rsid w:val="00870D60"/>
    <w:rsid w:val="00871475"/>
    <w:rsid w:val="008744BD"/>
    <w:rsid w:val="00875E56"/>
    <w:rsid w:val="00877D36"/>
    <w:rsid w:val="008833A3"/>
    <w:rsid w:val="0088652A"/>
    <w:rsid w:val="00891E45"/>
    <w:rsid w:val="00892906"/>
    <w:rsid w:val="00897BE3"/>
    <w:rsid w:val="008A6E4B"/>
    <w:rsid w:val="008B3281"/>
    <w:rsid w:val="008C11EF"/>
    <w:rsid w:val="008C1EB4"/>
    <w:rsid w:val="008C32DC"/>
    <w:rsid w:val="008C787F"/>
    <w:rsid w:val="008D02C0"/>
    <w:rsid w:val="008E23CD"/>
    <w:rsid w:val="008E4CF9"/>
    <w:rsid w:val="00914576"/>
    <w:rsid w:val="00917E99"/>
    <w:rsid w:val="00920F3D"/>
    <w:rsid w:val="00921D13"/>
    <w:rsid w:val="00921D4D"/>
    <w:rsid w:val="00922027"/>
    <w:rsid w:val="00925680"/>
    <w:rsid w:val="00934E08"/>
    <w:rsid w:val="00942CF2"/>
    <w:rsid w:val="0094585C"/>
    <w:rsid w:val="009501B1"/>
    <w:rsid w:val="009522D1"/>
    <w:rsid w:val="0095531B"/>
    <w:rsid w:val="009616DB"/>
    <w:rsid w:val="009629AD"/>
    <w:rsid w:val="009663D8"/>
    <w:rsid w:val="0097267C"/>
    <w:rsid w:val="009728FB"/>
    <w:rsid w:val="00976D1F"/>
    <w:rsid w:val="00981289"/>
    <w:rsid w:val="00983BCB"/>
    <w:rsid w:val="0098454C"/>
    <w:rsid w:val="00991CFD"/>
    <w:rsid w:val="00995062"/>
    <w:rsid w:val="0099594F"/>
    <w:rsid w:val="009A06C0"/>
    <w:rsid w:val="009A2DC1"/>
    <w:rsid w:val="009B6ACA"/>
    <w:rsid w:val="009C4215"/>
    <w:rsid w:val="009C5ACA"/>
    <w:rsid w:val="009E12CB"/>
    <w:rsid w:val="009E29AB"/>
    <w:rsid w:val="009F2996"/>
    <w:rsid w:val="009F5009"/>
    <w:rsid w:val="009F66B0"/>
    <w:rsid w:val="00A01DCF"/>
    <w:rsid w:val="00A03C85"/>
    <w:rsid w:val="00A055ED"/>
    <w:rsid w:val="00A06A2E"/>
    <w:rsid w:val="00A1487E"/>
    <w:rsid w:val="00A16ED2"/>
    <w:rsid w:val="00A408C0"/>
    <w:rsid w:val="00A415E7"/>
    <w:rsid w:val="00A433F5"/>
    <w:rsid w:val="00A44FC6"/>
    <w:rsid w:val="00A4790D"/>
    <w:rsid w:val="00A53993"/>
    <w:rsid w:val="00A57C05"/>
    <w:rsid w:val="00A61514"/>
    <w:rsid w:val="00A647EF"/>
    <w:rsid w:val="00A65F6A"/>
    <w:rsid w:val="00A67377"/>
    <w:rsid w:val="00A7040D"/>
    <w:rsid w:val="00A76268"/>
    <w:rsid w:val="00A76856"/>
    <w:rsid w:val="00A81F0A"/>
    <w:rsid w:val="00A83625"/>
    <w:rsid w:val="00A8418E"/>
    <w:rsid w:val="00A97B72"/>
    <w:rsid w:val="00AA44BC"/>
    <w:rsid w:val="00AB0008"/>
    <w:rsid w:val="00AB0E90"/>
    <w:rsid w:val="00AB1236"/>
    <w:rsid w:val="00AB1A37"/>
    <w:rsid w:val="00AB1F38"/>
    <w:rsid w:val="00AB2D77"/>
    <w:rsid w:val="00AB4F3B"/>
    <w:rsid w:val="00AC0EAC"/>
    <w:rsid w:val="00AC37F5"/>
    <w:rsid w:val="00AC57D0"/>
    <w:rsid w:val="00AC69DA"/>
    <w:rsid w:val="00AD36D9"/>
    <w:rsid w:val="00AD583B"/>
    <w:rsid w:val="00AE6399"/>
    <w:rsid w:val="00AF2A4C"/>
    <w:rsid w:val="00AF2D51"/>
    <w:rsid w:val="00B145D4"/>
    <w:rsid w:val="00B154DD"/>
    <w:rsid w:val="00B24F69"/>
    <w:rsid w:val="00B2692E"/>
    <w:rsid w:val="00B408E8"/>
    <w:rsid w:val="00B433C9"/>
    <w:rsid w:val="00B43732"/>
    <w:rsid w:val="00B44E12"/>
    <w:rsid w:val="00B51DD6"/>
    <w:rsid w:val="00B54395"/>
    <w:rsid w:val="00B55B7E"/>
    <w:rsid w:val="00B66F0E"/>
    <w:rsid w:val="00B67539"/>
    <w:rsid w:val="00B72C72"/>
    <w:rsid w:val="00B747BA"/>
    <w:rsid w:val="00B749AC"/>
    <w:rsid w:val="00B749C6"/>
    <w:rsid w:val="00B77698"/>
    <w:rsid w:val="00B83E7E"/>
    <w:rsid w:val="00B85608"/>
    <w:rsid w:val="00B9394E"/>
    <w:rsid w:val="00B9468D"/>
    <w:rsid w:val="00B94801"/>
    <w:rsid w:val="00BA2F12"/>
    <w:rsid w:val="00BB137D"/>
    <w:rsid w:val="00BC2C42"/>
    <w:rsid w:val="00BC2E3F"/>
    <w:rsid w:val="00BC49FF"/>
    <w:rsid w:val="00BC581C"/>
    <w:rsid w:val="00BE28C7"/>
    <w:rsid w:val="00BE7DAA"/>
    <w:rsid w:val="00C004C5"/>
    <w:rsid w:val="00C02818"/>
    <w:rsid w:val="00C02923"/>
    <w:rsid w:val="00C11527"/>
    <w:rsid w:val="00C1500D"/>
    <w:rsid w:val="00C175A5"/>
    <w:rsid w:val="00C27E3E"/>
    <w:rsid w:val="00C321C9"/>
    <w:rsid w:val="00C37F32"/>
    <w:rsid w:val="00C51664"/>
    <w:rsid w:val="00C67723"/>
    <w:rsid w:val="00C720B4"/>
    <w:rsid w:val="00C75A3B"/>
    <w:rsid w:val="00C77D9D"/>
    <w:rsid w:val="00C82C2B"/>
    <w:rsid w:val="00C85AD3"/>
    <w:rsid w:val="00C87DC2"/>
    <w:rsid w:val="00C90223"/>
    <w:rsid w:val="00C9214A"/>
    <w:rsid w:val="00C93E6B"/>
    <w:rsid w:val="00C95042"/>
    <w:rsid w:val="00C95B0E"/>
    <w:rsid w:val="00C96878"/>
    <w:rsid w:val="00CA44E6"/>
    <w:rsid w:val="00CB1440"/>
    <w:rsid w:val="00CB156A"/>
    <w:rsid w:val="00CC3825"/>
    <w:rsid w:val="00CD1CE4"/>
    <w:rsid w:val="00CD1E23"/>
    <w:rsid w:val="00CD2CE5"/>
    <w:rsid w:val="00CD3160"/>
    <w:rsid w:val="00CD496A"/>
    <w:rsid w:val="00CD5231"/>
    <w:rsid w:val="00CE2AA8"/>
    <w:rsid w:val="00CE324D"/>
    <w:rsid w:val="00CE5871"/>
    <w:rsid w:val="00CE5E11"/>
    <w:rsid w:val="00CF068C"/>
    <w:rsid w:val="00CF1FB0"/>
    <w:rsid w:val="00CF420C"/>
    <w:rsid w:val="00CF662D"/>
    <w:rsid w:val="00D035A9"/>
    <w:rsid w:val="00D15E8A"/>
    <w:rsid w:val="00D26252"/>
    <w:rsid w:val="00D27A30"/>
    <w:rsid w:val="00D36234"/>
    <w:rsid w:val="00D424AB"/>
    <w:rsid w:val="00D51D5A"/>
    <w:rsid w:val="00D53862"/>
    <w:rsid w:val="00D54F13"/>
    <w:rsid w:val="00D702E2"/>
    <w:rsid w:val="00D71766"/>
    <w:rsid w:val="00D751AF"/>
    <w:rsid w:val="00D7682C"/>
    <w:rsid w:val="00D81D51"/>
    <w:rsid w:val="00D84376"/>
    <w:rsid w:val="00D84EAE"/>
    <w:rsid w:val="00D85E28"/>
    <w:rsid w:val="00D8739C"/>
    <w:rsid w:val="00D87AC4"/>
    <w:rsid w:val="00D919F1"/>
    <w:rsid w:val="00D92742"/>
    <w:rsid w:val="00DA022B"/>
    <w:rsid w:val="00DA260F"/>
    <w:rsid w:val="00DB108C"/>
    <w:rsid w:val="00DB26A1"/>
    <w:rsid w:val="00DB516A"/>
    <w:rsid w:val="00DB7623"/>
    <w:rsid w:val="00DC372F"/>
    <w:rsid w:val="00DC7956"/>
    <w:rsid w:val="00DD208B"/>
    <w:rsid w:val="00DD297A"/>
    <w:rsid w:val="00DD3C3C"/>
    <w:rsid w:val="00DE2971"/>
    <w:rsid w:val="00DE4F4E"/>
    <w:rsid w:val="00DF0EE8"/>
    <w:rsid w:val="00DF14E8"/>
    <w:rsid w:val="00E1223E"/>
    <w:rsid w:val="00E130D9"/>
    <w:rsid w:val="00E250F3"/>
    <w:rsid w:val="00E26AF0"/>
    <w:rsid w:val="00E321B7"/>
    <w:rsid w:val="00E32EDB"/>
    <w:rsid w:val="00E33A78"/>
    <w:rsid w:val="00E459E0"/>
    <w:rsid w:val="00E50F6F"/>
    <w:rsid w:val="00E56841"/>
    <w:rsid w:val="00E601D0"/>
    <w:rsid w:val="00E629C8"/>
    <w:rsid w:val="00E62C5B"/>
    <w:rsid w:val="00E6653A"/>
    <w:rsid w:val="00E701DA"/>
    <w:rsid w:val="00E73A6D"/>
    <w:rsid w:val="00E75367"/>
    <w:rsid w:val="00E754A6"/>
    <w:rsid w:val="00E779D6"/>
    <w:rsid w:val="00E80A7B"/>
    <w:rsid w:val="00E81290"/>
    <w:rsid w:val="00E85AD8"/>
    <w:rsid w:val="00E92B71"/>
    <w:rsid w:val="00E94E22"/>
    <w:rsid w:val="00EA2630"/>
    <w:rsid w:val="00EA2A97"/>
    <w:rsid w:val="00EA3857"/>
    <w:rsid w:val="00EA7879"/>
    <w:rsid w:val="00EA7F09"/>
    <w:rsid w:val="00EB014B"/>
    <w:rsid w:val="00EB197C"/>
    <w:rsid w:val="00EB499E"/>
    <w:rsid w:val="00EB6ABA"/>
    <w:rsid w:val="00EB7496"/>
    <w:rsid w:val="00EC0439"/>
    <w:rsid w:val="00EC77AC"/>
    <w:rsid w:val="00ED7AF7"/>
    <w:rsid w:val="00EF4175"/>
    <w:rsid w:val="00EF4381"/>
    <w:rsid w:val="00EF6E3B"/>
    <w:rsid w:val="00F37530"/>
    <w:rsid w:val="00F4004F"/>
    <w:rsid w:val="00F42346"/>
    <w:rsid w:val="00F43313"/>
    <w:rsid w:val="00F448FA"/>
    <w:rsid w:val="00F45B63"/>
    <w:rsid w:val="00F5453B"/>
    <w:rsid w:val="00F54E72"/>
    <w:rsid w:val="00F651D8"/>
    <w:rsid w:val="00F75312"/>
    <w:rsid w:val="00F75BAD"/>
    <w:rsid w:val="00F778F8"/>
    <w:rsid w:val="00F8013C"/>
    <w:rsid w:val="00F807E8"/>
    <w:rsid w:val="00F84983"/>
    <w:rsid w:val="00F858CF"/>
    <w:rsid w:val="00F9013B"/>
    <w:rsid w:val="00F95665"/>
    <w:rsid w:val="00FA0F4F"/>
    <w:rsid w:val="00FB350E"/>
    <w:rsid w:val="00FB7809"/>
    <w:rsid w:val="00FC33E5"/>
    <w:rsid w:val="00FC7987"/>
    <w:rsid w:val="00FD2AE8"/>
    <w:rsid w:val="00FD62BE"/>
    <w:rsid w:val="00FE2D38"/>
    <w:rsid w:val="00FE367D"/>
    <w:rsid w:val="00FE7EA6"/>
    <w:rsid w:val="00FF0023"/>
    <w:rsid w:val="00FF1998"/>
    <w:rsid w:val="00FF5C02"/>
    <w:rsid w:val="00FF665A"/>
    <w:rsid w:val="00FF6CCE"/>
    <w:rsid w:val="15E65BC3"/>
    <w:rsid w:val="427E0548"/>
    <w:rsid w:val="54A2F5A8"/>
    <w:rsid w:val="5E89D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E1D8"/>
  <w15:docId w15:val="{E773CDE6-02D2-4A2D-86AC-113DC74C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6A"/>
  </w:style>
  <w:style w:type="paragraph" w:styleId="Ttulo2">
    <w:name w:val="heading 2"/>
    <w:basedOn w:val="Normal"/>
    <w:next w:val="Normal"/>
    <w:link w:val="Ttulo2Car"/>
    <w:qFormat/>
    <w:rsid w:val="00D26252"/>
    <w:pPr>
      <w:keepNext/>
      <w:spacing w:after="0" w:line="240" w:lineRule="auto"/>
      <w:outlineLvl w:val="1"/>
    </w:pPr>
    <w:rPr>
      <w:rFonts w:ascii="Arial" w:eastAsia="Times New Roman" w:hAnsi="Arial" w:cs="Times New Roman"/>
      <w:sz w:val="24"/>
      <w:szCs w:val="20"/>
      <w:lang w:eastAsia="es-ES"/>
    </w:rPr>
  </w:style>
  <w:style w:type="paragraph" w:styleId="Ttulo3">
    <w:name w:val="heading 3"/>
    <w:basedOn w:val="Normal"/>
    <w:next w:val="Normal"/>
    <w:link w:val="Ttulo3Car"/>
    <w:uiPriority w:val="9"/>
    <w:semiHidden/>
    <w:unhideWhenUsed/>
    <w:qFormat/>
    <w:rsid w:val="000831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4619F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62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252"/>
    <w:rPr>
      <w:rFonts w:ascii="Tahoma" w:hAnsi="Tahoma" w:cs="Tahoma"/>
      <w:sz w:val="16"/>
      <w:szCs w:val="16"/>
    </w:rPr>
  </w:style>
  <w:style w:type="character" w:customStyle="1" w:styleId="Ttulo2Car">
    <w:name w:val="Título 2 Car"/>
    <w:basedOn w:val="Fuentedeprrafopredeter"/>
    <w:link w:val="Ttulo2"/>
    <w:rsid w:val="00D26252"/>
    <w:rPr>
      <w:rFonts w:ascii="Arial" w:eastAsia="Times New Roman" w:hAnsi="Arial" w:cs="Times New Roman"/>
      <w:sz w:val="24"/>
      <w:szCs w:val="20"/>
      <w:lang w:eastAsia="es-ES"/>
    </w:rPr>
  </w:style>
  <w:style w:type="paragraph" w:styleId="Prrafodelista">
    <w:name w:val="List Paragraph"/>
    <w:basedOn w:val="Normal"/>
    <w:uiPriority w:val="34"/>
    <w:qFormat/>
    <w:rsid w:val="00450F24"/>
    <w:pPr>
      <w:ind w:left="720"/>
      <w:contextualSpacing/>
    </w:pPr>
  </w:style>
  <w:style w:type="paragraph" w:styleId="Textonotapie">
    <w:name w:val="footnote text"/>
    <w:basedOn w:val="Normal"/>
    <w:link w:val="TextonotapieCar"/>
    <w:uiPriority w:val="99"/>
    <w:unhideWhenUsed/>
    <w:rsid w:val="006C4029"/>
    <w:pPr>
      <w:spacing w:after="0" w:line="240" w:lineRule="auto"/>
    </w:pPr>
    <w:rPr>
      <w:sz w:val="20"/>
      <w:szCs w:val="20"/>
    </w:rPr>
  </w:style>
  <w:style w:type="character" w:customStyle="1" w:styleId="TextonotapieCar">
    <w:name w:val="Texto nota pie Car"/>
    <w:basedOn w:val="Fuentedeprrafopredeter"/>
    <w:link w:val="Textonotapie"/>
    <w:uiPriority w:val="99"/>
    <w:rsid w:val="006C4029"/>
    <w:rPr>
      <w:sz w:val="20"/>
      <w:szCs w:val="20"/>
    </w:rPr>
  </w:style>
  <w:style w:type="character" w:styleId="Refdenotaalpie">
    <w:name w:val="footnote reference"/>
    <w:basedOn w:val="Fuentedeprrafopredeter"/>
    <w:uiPriority w:val="99"/>
    <w:unhideWhenUsed/>
    <w:rsid w:val="006C4029"/>
    <w:rPr>
      <w:vertAlign w:val="superscript"/>
    </w:rPr>
  </w:style>
  <w:style w:type="paragraph" w:styleId="Encabezado">
    <w:name w:val="header"/>
    <w:basedOn w:val="Normal"/>
    <w:link w:val="EncabezadoCar"/>
    <w:uiPriority w:val="99"/>
    <w:unhideWhenUsed/>
    <w:rsid w:val="009E12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12CB"/>
  </w:style>
  <w:style w:type="paragraph" w:styleId="Piedepgina">
    <w:name w:val="footer"/>
    <w:basedOn w:val="Normal"/>
    <w:link w:val="PiedepginaCar"/>
    <w:uiPriority w:val="99"/>
    <w:unhideWhenUsed/>
    <w:rsid w:val="009E12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2CB"/>
  </w:style>
  <w:style w:type="paragraph" w:styleId="Textonotaalfinal">
    <w:name w:val="endnote text"/>
    <w:basedOn w:val="Normal"/>
    <w:link w:val="TextonotaalfinalCar"/>
    <w:uiPriority w:val="99"/>
    <w:semiHidden/>
    <w:unhideWhenUsed/>
    <w:rsid w:val="005B32D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32D4"/>
    <w:rPr>
      <w:sz w:val="20"/>
      <w:szCs w:val="20"/>
    </w:rPr>
  </w:style>
  <w:style w:type="character" w:styleId="Refdenotaalfinal">
    <w:name w:val="endnote reference"/>
    <w:basedOn w:val="Fuentedeprrafopredeter"/>
    <w:uiPriority w:val="99"/>
    <w:semiHidden/>
    <w:unhideWhenUsed/>
    <w:rsid w:val="005B32D4"/>
    <w:rPr>
      <w:vertAlign w:val="superscript"/>
    </w:rPr>
  </w:style>
  <w:style w:type="paragraph" w:styleId="NormalWeb">
    <w:name w:val="Normal (Web)"/>
    <w:basedOn w:val="Normal"/>
    <w:uiPriority w:val="99"/>
    <w:semiHidden/>
    <w:unhideWhenUsed/>
    <w:rsid w:val="00857B12"/>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983BCB"/>
    <w:rPr>
      <w:color w:val="0000FF" w:themeColor="hyperlink"/>
      <w:u w:val="single"/>
    </w:rPr>
  </w:style>
  <w:style w:type="character" w:styleId="Hipervnculovisitado">
    <w:name w:val="FollowedHyperlink"/>
    <w:basedOn w:val="Fuentedeprrafopredeter"/>
    <w:uiPriority w:val="99"/>
    <w:semiHidden/>
    <w:unhideWhenUsed/>
    <w:rsid w:val="00FE367D"/>
    <w:rPr>
      <w:color w:val="800080" w:themeColor="followedHyperlink"/>
      <w:u w:val="single"/>
    </w:rPr>
  </w:style>
  <w:style w:type="character" w:styleId="Refdecomentario">
    <w:name w:val="annotation reference"/>
    <w:basedOn w:val="Fuentedeprrafopredeter"/>
    <w:uiPriority w:val="99"/>
    <w:semiHidden/>
    <w:unhideWhenUsed/>
    <w:rsid w:val="00FC7987"/>
    <w:rPr>
      <w:sz w:val="16"/>
      <w:szCs w:val="16"/>
    </w:rPr>
  </w:style>
  <w:style w:type="paragraph" w:styleId="Textocomentario">
    <w:name w:val="annotation text"/>
    <w:basedOn w:val="Normal"/>
    <w:link w:val="TextocomentarioCar"/>
    <w:uiPriority w:val="99"/>
    <w:unhideWhenUsed/>
    <w:rsid w:val="00FC7987"/>
    <w:pPr>
      <w:spacing w:line="240" w:lineRule="auto"/>
    </w:pPr>
    <w:rPr>
      <w:sz w:val="20"/>
      <w:szCs w:val="20"/>
    </w:rPr>
  </w:style>
  <w:style w:type="character" w:customStyle="1" w:styleId="TextocomentarioCar">
    <w:name w:val="Texto comentario Car"/>
    <w:basedOn w:val="Fuentedeprrafopredeter"/>
    <w:link w:val="Textocomentario"/>
    <w:uiPriority w:val="99"/>
    <w:rsid w:val="00FC7987"/>
    <w:rPr>
      <w:sz w:val="20"/>
      <w:szCs w:val="20"/>
    </w:rPr>
  </w:style>
  <w:style w:type="paragraph" w:styleId="Asuntodelcomentario">
    <w:name w:val="annotation subject"/>
    <w:basedOn w:val="Textocomentario"/>
    <w:next w:val="Textocomentario"/>
    <w:link w:val="AsuntodelcomentarioCar"/>
    <w:uiPriority w:val="99"/>
    <w:semiHidden/>
    <w:unhideWhenUsed/>
    <w:rsid w:val="00FC7987"/>
    <w:rPr>
      <w:b/>
      <w:bCs/>
    </w:rPr>
  </w:style>
  <w:style w:type="character" w:customStyle="1" w:styleId="AsuntodelcomentarioCar">
    <w:name w:val="Asunto del comentario Car"/>
    <w:basedOn w:val="TextocomentarioCar"/>
    <w:link w:val="Asuntodelcomentario"/>
    <w:uiPriority w:val="99"/>
    <w:semiHidden/>
    <w:rsid w:val="00FC7987"/>
    <w:rPr>
      <w:b/>
      <w:bCs/>
      <w:sz w:val="20"/>
      <w:szCs w:val="20"/>
    </w:rPr>
  </w:style>
  <w:style w:type="paragraph" w:styleId="Sinespaciado">
    <w:name w:val="No Spacing"/>
    <w:uiPriority w:val="1"/>
    <w:qFormat/>
    <w:rsid w:val="00FA0F4F"/>
    <w:pPr>
      <w:spacing w:after="0" w:line="240" w:lineRule="auto"/>
    </w:pPr>
  </w:style>
  <w:style w:type="table" w:styleId="Tablaconcuadrcula">
    <w:name w:val="Table Grid"/>
    <w:basedOn w:val="Tablanormal"/>
    <w:uiPriority w:val="59"/>
    <w:rsid w:val="0088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A0457"/>
    <w:pPr>
      <w:spacing w:after="0" w:line="240" w:lineRule="auto"/>
    </w:pPr>
  </w:style>
  <w:style w:type="character" w:styleId="Textoennegrita">
    <w:name w:val="Strong"/>
    <w:basedOn w:val="Fuentedeprrafopredeter"/>
    <w:uiPriority w:val="22"/>
    <w:qFormat/>
    <w:rsid w:val="000165BE"/>
    <w:rPr>
      <w:b/>
      <w:bCs/>
    </w:rPr>
  </w:style>
  <w:style w:type="character" w:customStyle="1" w:styleId="Ttulo3Car">
    <w:name w:val="Título 3 Car"/>
    <w:basedOn w:val="Fuentedeprrafopredeter"/>
    <w:link w:val="Ttulo3"/>
    <w:uiPriority w:val="9"/>
    <w:semiHidden/>
    <w:rsid w:val="000831F9"/>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4619F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7968">
      <w:bodyDiv w:val="1"/>
      <w:marLeft w:val="0"/>
      <w:marRight w:val="0"/>
      <w:marTop w:val="0"/>
      <w:marBottom w:val="0"/>
      <w:divBdr>
        <w:top w:val="none" w:sz="0" w:space="0" w:color="auto"/>
        <w:left w:val="none" w:sz="0" w:space="0" w:color="auto"/>
        <w:bottom w:val="none" w:sz="0" w:space="0" w:color="auto"/>
        <w:right w:val="none" w:sz="0" w:space="0" w:color="auto"/>
      </w:divBdr>
    </w:div>
    <w:div w:id="304631006">
      <w:bodyDiv w:val="1"/>
      <w:marLeft w:val="0"/>
      <w:marRight w:val="0"/>
      <w:marTop w:val="0"/>
      <w:marBottom w:val="0"/>
      <w:divBdr>
        <w:top w:val="none" w:sz="0" w:space="0" w:color="auto"/>
        <w:left w:val="none" w:sz="0" w:space="0" w:color="auto"/>
        <w:bottom w:val="none" w:sz="0" w:space="0" w:color="auto"/>
        <w:right w:val="none" w:sz="0" w:space="0" w:color="auto"/>
      </w:divBdr>
    </w:div>
    <w:div w:id="332343664">
      <w:bodyDiv w:val="1"/>
      <w:marLeft w:val="0"/>
      <w:marRight w:val="0"/>
      <w:marTop w:val="0"/>
      <w:marBottom w:val="0"/>
      <w:divBdr>
        <w:top w:val="none" w:sz="0" w:space="0" w:color="auto"/>
        <w:left w:val="none" w:sz="0" w:space="0" w:color="auto"/>
        <w:bottom w:val="none" w:sz="0" w:space="0" w:color="auto"/>
        <w:right w:val="none" w:sz="0" w:space="0" w:color="auto"/>
      </w:divBdr>
    </w:div>
    <w:div w:id="917321376">
      <w:bodyDiv w:val="1"/>
      <w:marLeft w:val="0"/>
      <w:marRight w:val="0"/>
      <w:marTop w:val="0"/>
      <w:marBottom w:val="0"/>
      <w:divBdr>
        <w:top w:val="none" w:sz="0" w:space="0" w:color="auto"/>
        <w:left w:val="none" w:sz="0" w:space="0" w:color="auto"/>
        <w:bottom w:val="none" w:sz="0" w:space="0" w:color="auto"/>
        <w:right w:val="none" w:sz="0" w:space="0" w:color="auto"/>
      </w:divBdr>
    </w:div>
    <w:div w:id="1013917128">
      <w:bodyDiv w:val="1"/>
      <w:marLeft w:val="0"/>
      <w:marRight w:val="0"/>
      <w:marTop w:val="0"/>
      <w:marBottom w:val="0"/>
      <w:divBdr>
        <w:top w:val="none" w:sz="0" w:space="0" w:color="auto"/>
        <w:left w:val="none" w:sz="0" w:space="0" w:color="auto"/>
        <w:bottom w:val="none" w:sz="0" w:space="0" w:color="auto"/>
        <w:right w:val="none" w:sz="0" w:space="0" w:color="auto"/>
      </w:divBdr>
    </w:div>
    <w:div w:id="1101338500">
      <w:bodyDiv w:val="1"/>
      <w:marLeft w:val="0"/>
      <w:marRight w:val="0"/>
      <w:marTop w:val="0"/>
      <w:marBottom w:val="0"/>
      <w:divBdr>
        <w:top w:val="none" w:sz="0" w:space="0" w:color="auto"/>
        <w:left w:val="none" w:sz="0" w:space="0" w:color="auto"/>
        <w:bottom w:val="none" w:sz="0" w:space="0" w:color="auto"/>
        <w:right w:val="none" w:sz="0" w:space="0" w:color="auto"/>
      </w:divBdr>
    </w:div>
    <w:div w:id="1436974148">
      <w:bodyDiv w:val="1"/>
      <w:marLeft w:val="0"/>
      <w:marRight w:val="0"/>
      <w:marTop w:val="0"/>
      <w:marBottom w:val="0"/>
      <w:divBdr>
        <w:top w:val="none" w:sz="0" w:space="0" w:color="auto"/>
        <w:left w:val="none" w:sz="0" w:space="0" w:color="auto"/>
        <w:bottom w:val="none" w:sz="0" w:space="0" w:color="auto"/>
        <w:right w:val="none" w:sz="0" w:space="0" w:color="auto"/>
      </w:divBdr>
    </w:div>
    <w:div w:id="148550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seguridadaerea.gob.es%2Fsites%2Fdefault%2Ffiles%2FGSI-RGPD-F02%2520Ed.%252001%2520Formulario%2520Derecho%2520de%2520Rectificacion.pdf&amp;data=05%7C01%7C%7C8d55e1c7b9bf4788900608db1999907a%7C0883d568c8e0418d8b3aa2d0bed4c1e0%7C0%7C0%7C638131919570501436%7CUnknown%7CTWFpbGZsb3d8eyJWIjoiMC4wLjAwMDAiLCJQIjoiV2luMzIiLCJBTiI6Ik1haWwiLCJXVCI6Mn0%3D%7C3000%7C%7C%7C&amp;sdata=zMg6S6H5v0YCoz%2Bm4glPCoIJbHnw%2FqwOiR%2BR3OV88x4%3D&amp;reserved=0"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01.safelinks.protection.outlook.com/?url=https%3A%2F%2Fwww.seguridadaerea.gob.es%2Fsites%2Fdefault%2Ffiles%2FGSI-RGPD-F01%2520Ed.%252001%2520Formulario%2520Derecho%2520de%2520Acceso.pdf&amp;data=05%7C01%7C%7C8d55e1c7b9bf4788900608db1999907a%7C0883d568c8e0418d8b3aa2d0bed4c1e0%7C0%7C0%7C638131919570345243%7CUnknown%7CTWFpbGZsb3d8eyJWIjoiMC4wLjAwMDAiLCJQIjoiV2luMzIiLCJBTiI6Ik1haWwiLCJXVCI6Mn0%3D%7C3000%7C%7C%7C&amp;sdata=N37zJIBVwd9wR6%2FpQ8NLnCaAnkYowjqAUfL6fa5ofmU%3D&amp;reserved=0" TargetMode="External"/><Relationship Id="rId17" Type="http://schemas.openxmlformats.org/officeDocument/2006/relationships/hyperlink" Target="https://www.seguridadaerea.gob.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guridadaerea.gob.es/es/politica-de-privacidad-y-aviso-legal" TargetMode="External"/><Relationship Id="rId20" Type="http://schemas.openxmlformats.org/officeDocument/2006/relationships/hyperlink" Target="https://www.seguridadaerea.gob.es/es/politica-de-privacidad-y-aviso-leg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guridadaerea.gob.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r01.safelinks.protection.outlook.com/?url=https%3A%2F%2Fwww.seguridadaerea.gob.es%2Fsites%2Fdefault%2Ffiles%2FGSI-RGPD-F03%2520Ed.%252001%2520Formulario%2520Derecho%2520de%2520Supresion.pdf&amp;data=05%7C01%7C%7C8d55e1c7b9bf4788900608db1999907a%7C0883d568c8e0418d8b3aa2d0bed4c1e0%7C0%7C0%7C638131919570501436%7CUnknown%7CTWFpbGZsb3d8eyJWIjoiMC4wLjAwMDAiLCJQIjoiV2luMzIiLCJBTiI6Ik1haWwiLCJXVCI6Mn0%3D%7C3000%7C%7C%7C&amp;sdata=ljN7FfE9%2BOXXiUOSV9UGBtOB63dJhWYSkpWF503L3so%3D&amp;reserved=0"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seguridadaerea.gob.es%2Fsites%2Fdefault%2Ffiles%2FGSI-RGPD-F03%2520Ed.%252001%2520Formulario%2520Derecho%2520de%2520Supresion.pdf&amp;data=05%7C01%7C%7C8d55e1c7b9bf4788900608db1999907a%7C0883d568c8e0418d8b3aa2d0bed4c1e0%7C0%7C0%7C638131919570501436%7CUnknown%7CTWFpbGZsb3d8eyJWIjoiMC4wLjAwMDAiLCJQIjoiV2luMzIiLCJBTiI6Ik1haWwiLCJXVCI6Mn0%3D%7C3000%7C%7C%7C&amp;sdata=ljN7FfE9%2BOXXiUOSV9UGBtOB63dJhWYSkpWF503L3so%3D&amp;reserved=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guridadaerea.gob.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D6CCF9F60DF346874D7D4BBCABC5DC" ma:contentTypeVersion="4" ma:contentTypeDescription="Create a new document." ma:contentTypeScope="" ma:versionID="02684871de9ff0b21cc5ce58aee013d1">
  <xsd:schema xmlns:xsd="http://www.w3.org/2001/XMLSchema" xmlns:xs="http://www.w3.org/2001/XMLSchema" xmlns:p="http://schemas.microsoft.com/office/2006/metadata/properties" xmlns:ns2="560d5ec7-116c-412e-b13e-a1d5861715f1" targetNamespace="http://schemas.microsoft.com/office/2006/metadata/properties" ma:root="true" ma:fieldsID="b4b15fbb2e5e1127dc31783fba0fa6f0" ns2:_="">
    <xsd:import namespace="560d5ec7-116c-412e-b13e-a1d5861715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d5ec7-116c-412e-b13e-a1d58617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8A828-189C-4CB2-8401-C021B4D8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d5ec7-116c-412e-b13e-a1d586171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86331-618E-4119-AEB7-D0B03C9616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EC0269-269F-4BED-9EAF-B01922059B1A}">
  <ds:schemaRefs>
    <ds:schemaRef ds:uri="http://schemas.microsoft.com/sharepoint/v3/contenttype/forms"/>
  </ds:schemaRefs>
</ds:datastoreItem>
</file>

<file path=customXml/itemProps4.xml><?xml version="1.0" encoding="utf-8"?>
<ds:datastoreItem xmlns:ds="http://schemas.openxmlformats.org/officeDocument/2006/customXml" ds:itemID="{7DFA8F5A-7F58-48B0-9392-4A4A307B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2702</Words>
  <Characters>14862</Characters>
  <Application>Microsoft Office Word</Application>
  <DocSecurity>4</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ISDEFE</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Sánchez Lallana Eva Esmeralda</dc:creator>
  <cp:lastModifiedBy>Carrasco Braojos Nuria</cp:lastModifiedBy>
  <cp:revision>2</cp:revision>
  <cp:lastPrinted>2019-05-21T09:52:00Z</cp:lastPrinted>
  <dcterms:created xsi:type="dcterms:W3CDTF">2023-12-12T09:34:00Z</dcterms:created>
  <dcterms:modified xsi:type="dcterms:W3CDTF">2023-12-12T09:34:00Z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0x01010049D6CCF9F60DF346874D7D4BBCABC5DC</vt:lpwstr>
  </property>
</Properties>
</file>